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0D" w:rsidRDefault="00167A0D" w:rsidP="00167A0D">
      <w:pPr>
        <w:autoSpaceDE w:val="0"/>
        <w:autoSpaceDN w:val="0"/>
        <w:adjustRightInd w:val="0"/>
        <w:ind w:left="1672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167A0D" w:rsidRDefault="00167A0D" w:rsidP="00167A0D">
      <w:pPr>
        <w:pStyle w:val="af5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</w:t>
      </w:r>
      <w:r w:rsidR="005A1393">
        <w:rPr>
          <w:b w:val="0"/>
          <w:sz w:val="26"/>
          <w:szCs w:val="26"/>
        </w:rPr>
        <w:t>А</w:t>
      </w:r>
    </w:p>
    <w:p w:rsidR="00167A0D" w:rsidRDefault="00167A0D" w:rsidP="00167A0D">
      <w:pPr>
        <w:pStyle w:val="af5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приказом НИУ ВШЭ</w:t>
      </w:r>
    </w:p>
    <w:p w:rsidR="00167A0D" w:rsidRDefault="00167A0D" w:rsidP="00167A0D">
      <w:pPr>
        <w:pStyle w:val="af5"/>
        <w:ind w:left="1672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________ № _____________</w:t>
      </w:r>
    </w:p>
    <w:p w:rsidR="0006723F" w:rsidRPr="00072D46" w:rsidRDefault="0006723F" w:rsidP="0041135F">
      <w:pPr>
        <w:ind w:firstLine="0"/>
        <w:outlineLvl w:val="0"/>
        <w:rPr>
          <w:rFonts w:eastAsia="MS Mincho"/>
          <w:b/>
          <w:sz w:val="28"/>
          <w:szCs w:val="28"/>
        </w:rPr>
      </w:pPr>
      <w:r w:rsidRPr="00F41F0D">
        <w:rPr>
          <w:b/>
          <w:szCs w:val="24"/>
        </w:rPr>
        <w:t xml:space="preserve">Дорожная карта </w:t>
      </w:r>
      <w:r w:rsidR="00F41F0D" w:rsidRPr="00F41F0D">
        <w:rPr>
          <w:b/>
          <w:szCs w:val="24"/>
        </w:rPr>
        <w:t>Стратегической академической единицы</w:t>
      </w:r>
      <w:r w:rsidRPr="00F41F0D">
        <w:rPr>
          <w:b/>
          <w:szCs w:val="24"/>
        </w:rPr>
        <w:t xml:space="preserve"> «</w:t>
      </w:r>
      <w:r w:rsidR="00F03DB4" w:rsidRPr="00F41F0D">
        <w:rPr>
          <w:b/>
          <w:szCs w:val="24"/>
        </w:rPr>
        <w:t>Форсайт и исследования науки, технологий и инноваций</w:t>
      </w:r>
      <w:r w:rsidRPr="00F41F0D">
        <w:rPr>
          <w:b/>
          <w:szCs w:val="24"/>
        </w:rPr>
        <w:t>»</w:t>
      </w:r>
    </w:p>
    <w:p w:rsidR="0049438D" w:rsidRPr="00072D46" w:rsidRDefault="0049438D" w:rsidP="00613C5A">
      <w:pPr>
        <w:ind w:firstLine="0"/>
        <w:rPr>
          <w:rFonts w:eastAsia="MS Mincho"/>
          <w:szCs w:val="24"/>
        </w:rPr>
      </w:pPr>
    </w:p>
    <w:p w:rsidR="00613C5A" w:rsidRPr="00072D46" w:rsidRDefault="001F7A1B" w:rsidP="00F41F0D">
      <w:pPr>
        <w:pStyle w:val="1"/>
        <w:widowControl w:val="0"/>
        <w:spacing w:line="240" w:lineRule="auto"/>
        <w:ind w:firstLine="0"/>
        <w:rPr>
          <w:rFonts w:eastAsia="MS Mincho"/>
          <w:b/>
          <w:kern w:val="1"/>
        </w:rPr>
      </w:pPr>
      <w:proofErr w:type="gramStart"/>
      <w:r w:rsidRPr="00072D46">
        <w:rPr>
          <w:rFonts w:eastAsia="MS Mincho"/>
          <w:b/>
          <w:lang w:val="en-US"/>
        </w:rPr>
        <w:t>I</w:t>
      </w:r>
      <w:r w:rsidRPr="00072D46">
        <w:rPr>
          <w:rFonts w:eastAsia="MS Mincho"/>
          <w:b/>
        </w:rPr>
        <w:t xml:space="preserve">. </w:t>
      </w:r>
      <w:r w:rsidR="00613C5A" w:rsidRPr="00072D46">
        <w:rPr>
          <w:rFonts w:eastAsia="SimSun"/>
          <w:b/>
          <w:lang w:eastAsia="zh-CN" w:bidi="hi-IN"/>
        </w:rPr>
        <w:t>Цель</w:t>
      </w:r>
      <w:r w:rsidR="00F41F0D">
        <w:rPr>
          <w:rFonts w:eastAsia="SimSun"/>
          <w:b/>
          <w:lang w:eastAsia="zh-CN" w:bidi="hi-IN"/>
        </w:rPr>
        <w:t xml:space="preserve"> </w:t>
      </w:r>
      <w:r w:rsidR="00F41F0D" w:rsidRPr="00CE6DA7">
        <w:rPr>
          <w:b/>
          <w:color w:val="auto"/>
        </w:rPr>
        <w:t>Стратегической академической единицы</w:t>
      </w:r>
      <w:r w:rsidR="00FF4FD8" w:rsidRPr="00FF4FD8">
        <w:rPr>
          <w:b/>
          <w:color w:val="auto"/>
        </w:rPr>
        <w:t xml:space="preserve"> </w:t>
      </w:r>
      <w:r w:rsidR="00F41F0D">
        <w:rPr>
          <w:b/>
          <w:color w:val="auto"/>
        </w:rPr>
        <w:t>(далее – САЕ) –</w:t>
      </w:r>
      <w:r w:rsidR="00F41F0D" w:rsidRPr="00F41F0D">
        <w:rPr>
          <w:color w:val="auto"/>
        </w:rPr>
        <w:t xml:space="preserve"> с</w:t>
      </w:r>
      <w:r w:rsidR="00D6017D" w:rsidRPr="00F41F0D">
        <w:t>оз</w:t>
      </w:r>
      <w:r w:rsidR="00D6017D" w:rsidRPr="00072D46">
        <w:t>дание</w:t>
      </w:r>
      <w:r w:rsidR="00F41F0D">
        <w:t xml:space="preserve"> </w:t>
      </w:r>
      <w:r w:rsidR="00D6017D" w:rsidRPr="00072D46">
        <w:t>в России центра компетенций мирового уровня по измерению, прогнозированию и проектированию политики в сфере науки, технологий и инноваций (НТИ).</w:t>
      </w:r>
      <w:proofErr w:type="gramEnd"/>
    </w:p>
    <w:p w:rsidR="00DA3132" w:rsidRPr="00072D46" w:rsidRDefault="00DA3132" w:rsidP="00FF4FD8">
      <w:pPr>
        <w:widowControl w:val="0"/>
        <w:suppressLineNumbers/>
        <w:spacing w:line="240" w:lineRule="auto"/>
        <w:ind w:firstLine="0"/>
        <w:rPr>
          <w:rFonts w:eastAsia="SimSun"/>
          <w:b/>
          <w:szCs w:val="24"/>
          <w:lang w:eastAsia="zh-CN" w:bidi="hi-IN"/>
        </w:rPr>
      </w:pPr>
    </w:p>
    <w:p w:rsidR="00613C5A" w:rsidRPr="00072D46" w:rsidRDefault="001F7A1B" w:rsidP="00FF4FD8">
      <w:pPr>
        <w:suppressAutoHyphens/>
        <w:ind w:hanging="9"/>
        <w:outlineLvl w:val="0"/>
        <w:rPr>
          <w:rFonts w:eastAsia="SimSun"/>
          <w:b/>
          <w:szCs w:val="24"/>
          <w:lang w:eastAsia="zh-CN" w:bidi="hi-IN"/>
        </w:rPr>
      </w:pPr>
      <w:r w:rsidRPr="00072D46">
        <w:rPr>
          <w:rFonts w:eastAsia="SimSun"/>
          <w:b/>
          <w:szCs w:val="24"/>
          <w:lang w:eastAsia="zh-CN" w:bidi="hi-IN"/>
        </w:rPr>
        <w:t xml:space="preserve">II. </w:t>
      </w:r>
      <w:r w:rsidR="00CC1E96" w:rsidRPr="00072D46">
        <w:rPr>
          <w:rFonts w:eastAsia="SimSun"/>
          <w:b/>
          <w:szCs w:val="24"/>
          <w:lang w:eastAsia="zh-CN" w:bidi="hi-IN"/>
        </w:rPr>
        <w:t xml:space="preserve">Задачи САЕ </w:t>
      </w:r>
    </w:p>
    <w:p w:rsidR="00D6017D" w:rsidRPr="00072D46" w:rsidRDefault="00D6017D" w:rsidP="00FF4FD8">
      <w:pPr>
        <w:ind w:firstLine="0"/>
        <w:rPr>
          <w:rFonts w:eastAsia="MS Mincho"/>
          <w:szCs w:val="24"/>
        </w:rPr>
      </w:pPr>
      <w:r w:rsidRPr="00072D46">
        <w:rPr>
          <w:rFonts w:eastAsia="MS Mincho"/>
          <w:szCs w:val="24"/>
        </w:rPr>
        <w:t>- Развитие исследований в области измерения, моделирования и прогнозирования сферы НТИ, включая глобальные исследовательские фронты, возникающие технологии, инструменты доказательной политики, социально-экономические эффекты НТИ, интеллектуальный капитал;</w:t>
      </w:r>
    </w:p>
    <w:p w:rsidR="00D6017D" w:rsidRPr="00072D46" w:rsidRDefault="00D6017D" w:rsidP="00FF4FD8">
      <w:pPr>
        <w:ind w:firstLine="0"/>
        <w:rPr>
          <w:rFonts w:eastAsia="MS Mincho"/>
          <w:szCs w:val="24"/>
        </w:rPr>
      </w:pPr>
      <w:r w:rsidRPr="00072D46">
        <w:rPr>
          <w:rFonts w:eastAsia="MS Mincho"/>
          <w:szCs w:val="24"/>
        </w:rPr>
        <w:t xml:space="preserve">- Формирование баз эмпирических данных по инновационному поведению экономических </w:t>
      </w:r>
      <w:proofErr w:type="spellStart"/>
      <w:r w:rsidRPr="00072D46">
        <w:rPr>
          <w:rFonts w:eastAsia="MS Mincho"/>
          <w:szCs w:val="24"/>
        </w:rPr>
        <w:t>акторов</w:t>
      </w:r>
      <w:proofErr w:type="spellEnd"/>
      <w:r w:rsidRPr="00072D46">
        <w:rPr>
          <w:rFonts w:eastAsia="MS Mincho"/>
          <w:szCs w:val="24"/>
        </w:rPr>
        <w:t>, глобальным технологическим трендам, сетевым взаимодействиям в сфере НТИ, человеческим ресурсам НТИ, интеллектуальным услугам (</w:t>
      </w:r>
      <w:r w:rsidRPr="00072D46">
        <w:rPr>
          <w:rFonts w:eastAsia="MS Mincho"/>
          <w:szCs w:val="24"/>
          <w:lang w:val="en-US"/>
        </w:rPr>
        <w:t>knowledge</w:t>
      </w:r>
      <w:r w:rsidRPr="00072D46">
        <w:rPr>
          <w:rFonts w:eastAsia="MS Mincho"/>
          <w:szCs w:val="24"/>
        </w:rPr>
        <w:t xml:space="preserve"> </w:t>
      </w:r>
      <w:r w:rsidRPr="00072D46">
        <w:rPr>
          <w:rFonts w:eastAsia="MS Mincho"/>
          <w:szCs w:val="24"/>
          <w:lang w:val="en-US"/>
        </w:rPr>
        <w:t>intensive</w:t>
      </w:r>
      <w:r w:rsidRPr="00072D46">
        <w:rPr>
          <w:rFonts w:eastAsia="MS Mincho"/>
          <w:szCs w:val="24"/>
        </w:rPr>
        <w:t xml:space="preserve"> </w:t>
      </w:r>
      <w:r w:rsidRPr="00072D46">
        <w:rPr>
          <w:rFonts w:eastAsia="MS Mincho"/>
          <w:szCs w:val="24"/>
          <w:lang w:val="en-US"/>
        </w:rPr>
        <w:t>business</w:t>
      </w:r>
      <w:r w:rsidRPr="00072D46">
        <w:rPr>
          <w:rFonts w:eastAsia="MS Mincho"/>
          <w:szCs w:val="24"/>
        </w:rPr>
        <w:t xml:space="preserve"> </w:t>
      </w:r>
      <w:r w:rsidRPr="00072D46">
        <w:rPr>
          <w:rFonts w:eastAsia="MS Mincho"/>
          <w:szCs w:val="24"/>
          <w:lang w:val="en-US"/>
        </w:rPr>
        <w:t>services</w:t>
      </w:r>
      <w:r w:rsidRPr="00072D46">
        <w:rPr>
          <w:rFonts w:eastAsia="MS Mincho"/>
          <w:szCs w:val="24"/>
        </w:rPr>
        <w:t>);</w:t>
      </w:r>
    </w:p>
    <w:p w:rsidR="00D6017D" w:rsidRPr="00072D46" w:rsidRDefault="00D6017D" w:rsidP="00FF4FD8">
      <w:pPr>
        <w:ind w:firstLine="0"/>
        <w:rPr>
          <w:rFonts w:eastAsia="MS Mincho"/>
          <w:szCs w:val="24"/>
        </w:rPr>
      </w:pPr>
      <w:r w:rsidRPr="00072D46">
        <w:rPr>
          <w:rFonts w:eastAsia="MS Mincho"/>
          <w:szCs w:val="24"/>
        </w:rPr>
        <w:t>- Трансфер результатов исследований в экспертно-аналитическую деятельность, в т.ч. в интересах государственных органов, институтов развития, бизнеса;</w:t>
      </w:r>
    </w:p>
    <w:p w:rsidR="00D6017D" w:rsidRPr="00072D46" w:rsidRDefault="00D6017D" w:rsidP="00FF4FD8">
      <w:pPr>
        <w:ind w:firstLine="0"/>
        <w:rPr>
          <w:rFonts w:eastAsia="MS Mincho"/>
          <w:szCs w:val="24"/>
        </w:rPr>
      </w:pPr>
      <w:r w:rsidRPr="00072D46">
        <w:rPr>
          <w:rFonts w:eastAsia="MS Mincho"/>
          <w:szCs w:val="24"/>
        </w:rPr>
        <w:t xml:space="preserve">- Участие в экспертных группах международных организаций (ОЭСР, </w:t>
      </w:r>
      <w:proofErr w:type="spellStart"/>
      <w:r w:rsidRPr="00072D46">
        <w:rPr>
          <w:rFonts w:eastAsia="MS Mincho"/>
          <w:szCs w:val="24"/>
        </w:rPr>
        <w:t>Евростат</w:t>
      </w:r>
      <w:proofErr w:type="spellEnd"/>
      <w:r w:rsidRPr="00072D46">
        <w:rPr>
          <w:rFonts w:eastAsia="MS Mincho"/>
          <w:szCs w:val="24"/>
        </w:rPr>
        <w:t>, ЮНИДО, АТЭС и др.) и исследовательских сетях (</w:t>
      </w:r>
      <w:r w:rsidRPr="00072D46">
        <w:rPr>
          <w:szCs w:val="24"/>
        </w:rPr>
        <w:t xml:space="preserve">ERA.Net RUS, </w:t>
      </w:r>
      <w:proofErr w:type="spellStart"/>
      <w:r w:rsidRPr="00072D46">
        <w:rPr>
          <w:szCs w:val="24"/>
        </w:rPr>
        <w:t>Globelics</w:t>
      </w:r>
      <w:proofErr w:type="spellEnd"/>
      <w:r w:rsidRPr="00072D46">
        <w:rPr>
          <w:szCs w:val="24"/>
        </w:rPr>
        <w:t xml:space="preserve">, </w:t>
      </w:r>
      <w:r w:rsidR="004961C3" w:rsidRPr="00072D46">
        <w:rPr>
          <w:szCs w:val="24"/>
          <w:lang w:val="en-US"/>
        </w:rPr>
        <w:t>MEIDE</w:t>
      </w:r>
      <w:r w:rsidRPr="00072D46">
        <w:rPr>
          <w:szCs w:val="24"/>
        </w:rPr>
        <w:t xml:space="preserve">, </w:t>
      </w:r>
      <w:proofErr w:type="spellStart"/>
      <w:r w:rsidR="004961C3" w:rsidRPr="00072D46">
        <w:rPr>
          <w:szCs w:val="24"/>
          <w:lang w:val="en-US"/>
        </w:rPr>
        <w:t>UniDev</w:t>
      </w:r>
      <w:proofErr w:type="spellEnd"/>
      <w:r w:rsidR="004961C3" w:rsidRPr="00072D46">
        <w:rPr>
          <w:szCs w:val="24"/>
        </w:rPr>
        <w:t xml:space="preserve"> </w:t>
      </w:r>
      <w:r w:rsidRPr="00072D46">
        <w:rPr>
          <w:szCs w:val="24"/>
        </w:rPr>
        <w:t>и др.</w:t>
      </w:r>
      <w:r w:rsidRPr="00072D46">
        <w:rPr>
          <w:rFonts w:eastAsia="MS Mincho"/>
          <w:szCs w:val="24"/>
        </w:rPr>
        <w:t xml:space="preserve">); </w:t>
      </w:r>
    </w:p>
    <w:p w:rsidR="001F7A1B" w:rsidRPr="00072D46" w:rsidRDefault="00D6017D" w:rsidP="00FF4FD8">
      <w:pPr>
        <w:suppressAutoHyphens/>
        <w:ind w:firstLine="0"/>
        <w:rPr>
          <w:rFonts w:eastAsia="MS Mincho"/>
          <w:kern w:val="1"/>
          <w:szCs w:val="24"/>
        </w:rPr>
      </w:pPr>
      <w:r w:rsidRPr="00072D46">
        <w:rPr>
          <w:rFonts w:eastAsia="MS Mincho"/>
          <w:szCs w:val="24"/>
        </w:rPr>
        <w:t xml:space="preserve">- Реализация уникальной </w:t>
      </w:r>
      <w:proofErr w:type="gramStart"/>
      <w:r w:rsidRPr="00072D46">
        <w:rPr>
          <w:rFonts w:eastAsia="MS Mincho"/>
          <w:szCs w:val="24"/>
        </w:rPr>
        <w:t>для России международной магистерской программы на английском языке с широкой исследовательской компонентой для подготовки специалистов в области</w:t>
      </w:r>
      <w:proofErr w:type="gramEnd"/>
      <w:r w:rsidRPr="00072D46">
        <w:rPr>
          <w:rFonts w:eastAsia="MS Mincho"/>
          <w:szCs w:val="24"/>
        </w:rPr>
        <w:t xml:space="preserve"> управления НТИ.</w:t>
      </w:r>
    </w:p>
    <w:p w:rsidR="00D6017D" w:rsidRDefault="00D6017D" w:rsidP="00FF4FD8">
      <w:pPr>
        <w:widowControl w:val="0"/>
        <w:suppressLineNumbers/>
        <w:ind w:firstLine="0"/>
        <w:rPr>
          <w:rFonts w:eastAsia="SimSun"/>
          <w:b/>
          <w:szCs w:val="24"/>
          <w:lang w:eastAsia="zh-CN" w:bidi="hi-IN"/>
        </w:rPr>
      </w:pPr>
    </w:p>
    <w:p w:rsidR="00F41F0D" w:rsidRPr="00F41F0D" w:rsidRDefault="00F41F0D" w:rsidP="00FF4FD8">
      <w:pPr>
        <w:suppressAutoHyphens/>
        <w:ind w:hanging="9"/>
        <w:outlineLvl w:val="0"/>
        <w:rPr>
          <w:rFonts w:eastAsia="SimSun"/>
          <w:b/>
          <w:szCs w:val="24"/>
          <w:lang w:eastAsia="zh-CN" w:bidi="hi-IN"/>
        </w:rPr>
      </w:pPr>
      <w:r>
        <w:rPr>
          <w:rFonts w:eastAsia="SimSun"/>
          <w:b/>
          <w:szCs w:val="24"/>
          <w:lang w:val="en-US" w:eastAsia="zh-CN" w:bidi="hi-IN"/>
        </w:rPr>
        <w:t>III</w:t>
      </w:r>
      <w:r w:rsidRPr="007C4D37">
        <w:rPr>
          <w:rFonts w:eastAsia="SimSun"/>
          <w:b/>
          <w:szCs w:val="24"/>
          <w:lang w:eastAsia="zh-CN" w:bidi="hi-IN"/>
        </w:rPr>
        <w:t xml:space="preserve">. </w:t>
      </w:r>
      <w:r w:rsidRPr="00F41F0D">
        <w:rPr>
          <w:rFonts w:eastAsia="SimSun"/>
          <w:b/>
          <w:szCs w:val="24"/>
          <w:lang w:eastAsia="zh-CN" w:bidi="hi-IN"/>
        </w:rPr>
        <w:t>Основные ожидаемые результаты:</w:t>
      </w:r>
    </w:p>
    <w:p w:rsidR="00F41F0D" w:rsidRPr="002A0A7D" w:rsidRDefault="00F41F0D" w:rsidP="00FF4FD8">
      <w:pPr>
        <w:ind w:firstLine="0"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- НИУ ВШЭ определяет повестку исследований в Росс</w:t>
      </w:r>
      <w:r w:rsidR="007C4D37">
        <w:rPr>
          <w:rFonts w:eastAsia="MS Mincho"/>
          <w:szCs w:val="24"/>
        </w:rPr>
        <w:t>и</w:t>
      </w:r>
      <w:r w:rsidRPr="002A0A7D">
        <w:rPr>
          <w:rFonts w:eastAsia="MS Mincho"/>
          <w:szCs w:val="24"/>
        </w:rPr>
        <w:t>и по ряду направлений</w:t>
      </w:r>
      <w:r w:rsidRPr="00F41F0D">
        <w:rPr>
          <w:rFonts w:eastAsia="MS Mincho"/>
          <w:szCs w:val="24"/>
        </w:rPr>
        <w:t xml:space="preserve">, включая </w:t>
      </w:r>
      <w:r w:rsidRPr="002A0A7D">
        <w:rPr>
          <w:rFonts w:eastAsia="MS Mincho"/>
          <w:szCs w:val="24"/>
        </w:rPr>
        <w:t xml:space="preserve">измерение НТИ, </w:t>
      </w:r>
      <w:proofErr w:type="gramStart"/>
      <w:r w:rsidRPr="002A0A7D">
        <w:rPr>
          <w:rFonts w:eastAsia="MS Mincho"/>
          <w:szCs w:val="24"/>
        </w:rPr>
        <w:t>научно-технологический</w:t>
      </w:r>
      <w:proofErr w:type="gramEnd"/>
      <w:r w:rsidRPr="002A0A7D">
        <w:rPr>
          <w:rFonts w:eastAsia="MS Mincho"/>
          <w:szCs w:val="24"/>
        </w:rPr>
        <w:t xml:space="preserve"> </w:t>
      </w:r>
      <w:proofErr w:type="spellStart"/>
      <w:r w:rsidRPr="002A0A7D">
        <w:rPr>
          <w:rFonts w:eastAsia="MS Mincho"/>
          <w:szCs w:val="24"/>
        </w:rPr>
        <w:t>форсайт</w:t>
      </w:r>
      <w:proofErr w:type="spellEnd"/>
      <w:r w:rsidRPr="002A0A7D">
        <w:rPr>
          <w:rFonts w:eastAsia="MS Mincho"/>
          <w:szCs w:val="24"/>
        </w:rPr>
        <w:t xml:space="preserve">, моделирование инновационного поведения экономических </w:t>
      </w:r>
      <w:proofErr w:type="spellStart"/>
      <w:r w:rsidRPr="002A0A7D">
        <w:rPr>
          <w:rFonts w:eastAsia="MS Mincho"/>
          <w:szCs w:val="24"/>
        </w:rPr>
        <w:t>акторов</w:t>
      </w:r>
      <w:proofErr w:type="spellEnd"/>
      <w:r w:rsidRPr="002A0A7D">
        <w:rPr>
          <w:rFonts w:eastAsia="MS Mincho"/>
          <w:szCs w:val="24"/>
        </w:rPr>
        <w:t>, исследования сектора интеллектуальных услуг</w:t>
      </w:r>
      <w:r w:rsidRPr="00F41F0D">
        <w:rPr>
          <w:rFonts w:eastAsia="MS Mincho"/>
          <w:szCs w:val="24"/>
        </w:rPr>
        <w:t>;</w:t>
      </w:r>
    </w:p>
    <w:p w:rsidR="00F41F0D" w:rsidRPr="00F41F0D" w:rsidRDefault="00F41F0D" w:rsidP="00FF4FD8">
      <w:pPr>
        <w:ind w:firstLine="0"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- Журнал «Форсайт» (</w:t>
      </w:r>
      <w:proofErr w:type="spellStart"/>
      <w:r w:rsidRPr="00F41F0D">
        <w:rPr>
          <w:rFonts w:eastAsia="MS Mincho"/>
          <w:szCs w:val="24"/>
        </w:rPr>
        <w:t>Foresight</w:t>
      </w:r>
      <w:proofErr w:type="spellEnd"/>
      <w:r w:rsidRPr="00F41F0D">
        <w:rPr>
          <w:rFonts w:eastAsia="MS Mincho"/>
          <w:szCs w:val="24"/>
        </w:rPr>
        <w:t xml:space="preserve"> </w:t>
      </w:r>
      <w:proofErr w:type="spellStart"/>
      <w:r w:rsidRPr="00F41F0D">
        <w:rPr>
          <w:rFonts w:eastAsia="MS Mincho"/>
          <w:szCs w:val="24"/>
        </w:rPr>
        <w:t>and</w:t>
      </w:r>
      <w:proofErr w:type="spellEnd"/>
      <w:r w:rsidRPr="00F41F0D">
        <w:rPr>
          <w:rFonts w:eastAsia="MS Mincho"/>
          <w:szCs w:val="24"/>
        </w:rPr>
        <w:t xml:space="preserve"> STI </w:t>
      </w:r>
      <w:proofErr w:type="spellStart"/>
      <w:r w:rsidRPr="00F41F0D">
        <w:rPr>
          <w:rFonts w:eastAsia="MS Mincho"/>
          <w:szCs w:val="24"/>
        </w:rPr>
        <w:t>Governance</w:t>
      </w:r>
      <w:proofErr w:type="spellEnd"/>
      <w:r w:rsidRPr="00F41F0D">
        <w:rPr>
          <w:rFonts w:eastAsia="MS Mincho"/>
          <w:szCs w:val="24"/>
        </w:rPr>
        <w:t>),</w:t>
      </w:r>
      <w:r w:rsidRPr="002A0A7D">
        <w:rPr>
          <w:rFonts w:eastAsia="MS Mincho"/>
          <w:szCs w:val="24"/>
        </w:rPr>
        <w:t xml:space="preserve"> издаваемый НИУ ВШЭ </w:t>
      </w:r>
      <w:r w:rsidRPr="00F41F0D">
        <w:rPr>
          <w:rFonts w:eastAsia="MS Mincho"/>
          <w:szCs w:val="24"/>
        </w:rPr>
        <w:t>(</w:t>
      </w:r>
      <w:hyperlink r:id="rId9" w:history="1">
        <w:r w:rsidRPr="00F41F0D">
          <w:rPr>
            <w:rFonts w:eastAsia="MS Mincho"/>
          </w:rPr>
          <w:t>https://foresight-journal.hse.ru/en/</w:t>
        </w:r>
      </w:hyperlink>
      <w:r w:rsidRPr="00F41F0D">
        <w:rPr>
          <w:rFonts w:eastAsia="MS Mincho"/>
          <w:szCs w:val="24"/>
        </w:rPr>
        <w:t>)</w:t>
      </w:r>
      <w:r w:rsidRPr="002A0A7D">
        <w:rPr>
          <w:rFonts w:eastAsia="MS Mincho"/>
          <w:szCs w:val="24"/>
        </w:rPr>
        <w:t xml:space="preserve">, входит в </w:t>
      </w:r>
      <w:r w:rsidRPr="00F41F0D">
        <w:rPr>
          <w:rFonts w:eastAsia="MS Mincho"/>
          <w:szCs w:val="24"/>
        </w:rPr>
        <w:t>Q</w:t>
      </w:r>
      <w:r w:rsidRPr="002A0A7D">
        <w:rPr>
          <w:rFonts w:eastAsia="MS Mincho"/>
          <w:szCs w:val="24"/>
        </w:rPr>
        <w:t xml:space="preserve">2 системы </w:t>
      </w:r>
      <w:proofErr w:type="spellStart"/>
      <w:r w:rsidRPr="00F41F0D">
        <w:rPr>
          <w:rFonts w:eastAsia="MS Mincho"/>
          <w:szCs w:val="24"/>
        </w:rPr>
        <w:t>Scopus</w:t>
      </w:r>
      <w:proofErr w:type="spellEnd"/>
      <w:r w:rsidRPr="002A0A7D">
        <w:rPr>
          <w:rFonts w:eastAsia="MS Mincho"/>
          <w:szCs w:val="24"/>
        </w:rPr>
        <w:t xml:space="preserve"> (2020 г.);</w:t>
      </w:r>
      <w:r w:rsidRPr="00F41F0D">
        <w:rPr>
          <w:rFonts w:eastAsia="MS Mincho"/>
          <w:szCs w:val="24"/>
        </w:rPr>
        <w:t xml:space="preserve"> </w:t>
      </w:r>
    </w:p>
    <w:p w:rsidR="00F41F0D" w:rsidRPr="002A0A7D" w:rsidRDefault="00F41F0D" w:rsidP="00FF4FD8">
      <w:pPr>
        <w:ind w:firstLine="0"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 xml:space="preserve">- НИУ ВШЭ становится ведущей национальной экспертно-аналитической площадкой в сфере НТИ для корпоративного сектора; </w:t>
      </w:r>
    </w:p>
    <w:p w:rsidR="00F41F0D" w:rsidRPr="002A0A7D" w:rsidRDefault="00F41F0D" w:rsidP="00FF4FD8">
      <w:pPr>
        <w:ind w:firstLine="0"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 xml:space="preserve">- НИУ ВШЭ выступает координатором и равноправным участником международной сети ведущих мировых </w:t>
      </w:r>
      <w:proofErr w:type="spellStart"/>
      <w:r w:rsidRPr="002A0A7D">
        <w:rPr>
          <w:rFonts w:eastAsia="MS Mincho"/>
          <w:szCs w:val="24"/>
        </w:rPr>
        <w:t>форсайт</w:t>
      </w:r>
      <w:proofErr w:type="spellEnd"/>
      <w:r w:rsidRPr="002A0A7D">
        <w:rPr>
          <w:rFonts w:eastAsia="MS Mincho"/>
          <w:szCs w:val="24"/>
        </w:rPr>
        <w:t xml:space="preserve">-центров; </w:t>
      </w:r>
    </w:p>
    <w:p w:rsidR="00F41F0D" w:rsidRPr="002A0A7D" w:rsidRDefault="00F41F0D" w:rsidP="00FF4FD8">
      <w:pPr>
        <w:ind w:firstLine="0"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- Эксперты НИУ ВШЭ возглавляют ряд рабочих групп международных организаций (</w:t>
      </w:r>
      <w:r w:rsidRPr="00F41F0D">
        <w:rPr>
          <w:rFonts w:eastAsia="MS Mincho"/>
          <w:szCs w:val="24"/>
        </w:rPr>
        <w:t xml:space="preserve">OECD, EU, </w:t>
      </w:r>
      <w:proofErr w:type="spellStart"/>
      <w:r w:rsidRPr="00F41F0D">
        <w:rPr>
          <w:rFonts w:eastAsia="MS Mincho"/>
          <w:szCs w:val="24"/>
        </w:rPr>
        <w:t>Eurostat</w:t>
      </w:r>
      <w:proofErr w:type="spellEnd"/>
      <w:r w:rsidRPr="00F41F0D">
        <w:rPr>
          <w:rFonts w:eastAsia="MS Mincho"/>
          <w:szCs w:val="24"/>
        </w:rPr>
        <w:t xml:space="preserve">, UNIDO, WIPO, APEC, ITU </w:t>
      </w:r>
      <w:r w:rsidRPr="002A0A7D">
        <w:rPr>
          <w:rFonts w:eastAsia="MS Mincho"/>
          <w:szCs w:val="24"/>
        </w:rPr>
        <w:t>и др.);</w:t>
      </w:r>
    </w:p>
    <w:p w:rsidR="00F41F0D" w:rsidRPr="002A0A7D" w:rsidRDefault="00F41F0D" w:rsidP="00FF4FD8">
      <w:pPr>
        <w:ind w:firstLine="0"/>
        <w:rPr>
          <w:rFonts w:eastAsia="MS Mincho"/>
          <w:szCs w:val="24"/>
        </w:rPr>
      </w:pPr>
      <w:r w:rsidRPr="00F41F0D">
        <w:rPr>
          <w:rFonts w:eastAsia="MS Mincho"/>
          <w:szCs w:val="24"/>
        </w:rPr>
        <w:t xml:space="preserve">- Магистерская программа по управлению НТИ получает международную аккредитацию EPAS (в </w:t>
      </w:r>
      <w:proofErr w:type="spellStart"/>
      <w:r w:rsidRPr="00F41F0D">
        <w:rPr>
          <w:rFonts w:eastAsia="MS Mincho"/>
          <w:szCs w:val="24"/>
        </w:rPr>
        <w:t>European</w:t>
      </w:r>
      <w:proofErr w:type="spellEnd"/>
      <w:r w:rsidRPr="00F41F0D">
        <w:rPr>
          <w:rFonts w:eastAsia="MS Mincho"/>
          <w:szCs w:val="24"/>
        </w:rPr>
        <w:t xml:space="preserve"> </w:t>
      </w:r>
      <w:proofErr w:type="spellStart"/>
      <w:r w:rsidRPr="00F41F0D">
        <w:rPr>
          <w:rFonts w:eastAsia="MS Mincho"/>
          <w:szCs w:val="24"/>
        </w:rPr>
        <w:t>Foundation</w:t>
      </w:r>
      <w:proofErr w:type="spellEnd"/>
      <w:r w:rsidRPr="00F41F0D">
        <w:rPr>
          <w:rFonts w:eastAsia="MS Mincho"/>
          <w:szCs w:val="24"/>
        </w:rPr>
        <w:t xml:space="preserve"> for </w:t>
      </w:r>
      <w:proofErr w:type="spellStart"/>
      <w:r w:rsidRPr="00F41F0D">
        <w:rPr>
          <w:rFonts w:eastAsia="MS Mincho"/>
          <w:szCs w:val="24"/>
        </w:rPr>
        <w:t>Management</w:t>
      </w:r>
      <w:proofErr w:type="spellEnd"/>
      <w:r w:rsidRPr="00F41F0D">
        <w:rPr>
          <w:rFonts w:eastAsia="MS Mincho"/>
          <w:szCs w:val="24"/>
        </w:rPr>
        <w:t xml:space="preserve"> </w:t>
      </w:r>
      <w:proofErr w:type="spellStart"/>
      <w:r w:rsidRPr="00F41F0D">
        <w:rPr>
          <w:rFonts w:eastAsia="MS Mincho"/>
          <w:szCs w:val="24"/>
        </w:rPr>
        <w:t>Development</w:t>
      </w:r>
      <w:proofErr w:type="spellEnd"/>
      <w:r w:rsidRPr="00F41F0D">
        <w:rPr>
          <w:rFonts w:eastAsia="MS Mincho"/>
          <w:szCs w:val="24"/>
        </w:rPr>
        <w:t>) и становится одной из наиболее престижных в своей области; доля иностранных студентов – 30% (2020  г.).</w:t>
      </w:r>
      <w:r w:rsidRPr="002A0A7D">
        <w:rPr>
          <w:rFonts w:eastAsia="MS Mincho"/>
          <w:szCs w:val="24"/>
        </w:rPr>
        <w:t xml:space="preserve"> </w:t>
      </w:r>
    </w:p>
    <w:p w:rsidR="00F41F0D" w:rsidRPr="002A0A7D" w:rsidRDefault="00F41F0D" w:rsidP="00FF4FD8">
      <w:pPr>
        <w:ind w:firstLine="0"/>
        <w:rPr>
          <w:rFonts w:eastAsia="MS Mincho"/>
          <w:szCs w:val="24"/>
        </w:rPr>
      </w:pPr>
      <w:r w:rsidRPr="002A0A7D">
        <w:rPr>
          <w:rFonts w:eastAsia="MS Mincho"/>
          <w:szCs w:val="24"/>
        </w:rPr>
        <w:t>- Подтверждена международная академическая репутация ВШЭ за счет вхождения в Топ-100 отраслевого рейтинга QS «</w:t>
      </w:r>
      <w:proofErr w:type="spellStart"/>
      <w:r w:rsidRPr="00F41F0D">
        <w:rPr>
          <w:rFonts w:eastAsia="MS Mincho"/>
          <w:szCs w:val="24"/>
        </w:rPr>
        <w:t>Social</w:t>
      </w:r>
      <w:proofErr w:type="spellEnd"/>
      <w:r w:rsidRPr="002A0A7D">
        <w:rPr>
          <w:rFonts w:eastAsia="MS Mincho"/>
          <w:szCs w:val="24"/>
        </w:rPr>
        <w:t xml:space="preserve"> </w:t>
      </w:r>
      <w:proofErr w:type="spellStart"/>
      <w:r w:rsidRPr="00F41F0D">
        <w:rPr>
          <w:rFonts w:eastAsia="MS Mincho"/>
          <w:szCs w:val="24"/>
        </w:rPr>
        <w:t>Sciences</w:t>
      </w:r>
      <w:proofErr w:type="spellEnd"/>
      <w:r w:rsidRPr="002A0A7D">
        <w:rPr>
          <w:rFonts w:eastAsia="MS Mincho"/>
          <w:szCs w:val="24"/>
        </w:rPr>
        <w:t xml:space="preserve"> &amp; </w:t>
      </w:r>
      <w:proofErr w:type="spellStart"/>
      <w:r w:rsidRPr="00F41F0D">
        <w:rPr>
          <w:rFonts w:eastAsia="MS Mincho"/>
          <w:szCs w:val="24"/>
        </w:rPr>
        <w:t>Management</w:t>
      </w:r>
      <w:proofErr w:type="spellEnd"/>
      <w:r w:rsidRPr="002A0A7D">
        <w:rPr>
          <w:rFonts w:eastAsia="MS Mincho"/>
          <w:szCs w:val="24"/>
        </w:rPr>
        <w:t xml:space="preserve">», в Топ-100 предметных рейтингов </w:t>
      </w:r>
      <w:r w:rsidRPr="00F41F0D">
        <w:rPr>
          <w:rFonts w:eastAsia="MS Mincho"/>
          <w:szCs w:val="24"/>
        </w:rPr>
        <w:t>QS</w:t>
      </w:r>
      <w:r w:rsidRPr="002A0A7D">
        <w:rPr>
          <w:rFonts w:eastAsia="MS Mincho"/>
          <w:szCs w:val="24"/>
        </w:rPr>
        <w:t xml:space="preserve"> «</w:t>
      </w:r>
      <w:proofErr w:type="spellStart"/>
      <w:r w:rsidRPr="00F41F0D">
        <w:rPr>
          <w:rFonts w:eastAsia="MS Mincho"/>
          <w:szCs w:val="24"/>
        </w:rPr>
        <w:t>Development</w:t>
      </w:r>
      <w:proofErr w:type="spellEnd"/>
      <w:r w:rsidRPr="002A0A7D">
        <w:rPr>
          <w:rFonts w:eastAsia="MS Mincho"/>
          <w:szCs w:val="24"/>
        </w:rPr>
        <w:t xml:space="preserve"> </w:t>
      </w:r>
      <w:r w:rsidRPr="00F41F0D">
        <w:rPr>
          <w:rFonts w:eastAsia="MS Mincho"/>
          <w:szCs w:val="24"/>
        </w:rPr>
        <w:t>Studies</w:t>
      </w:r>
      <w:r w:rsidRPr="002A0A7D">
        <w:rPr>
          <w:rFonts w:eastAsia="MS Mincho"/>
          <w:szCs w:val="24"/>
        </w:rPr>
        <w:t>» и «</w:t>
      </w:r>
      <w:proofErr w:type="spellStart"/>
      <w:r w:rsidRPr="00F41F0D">
        <w:rPr>
          <w:rFonts w:eastAsia="MS Mincho"/>
          <w:szCs w:val="24"/>
        </w:rPr>
        <w:t>Economics</w:t>
      </w:r>
      <w:proofErr w:type="spellEnd"/>
      <w:r w:rsidRPr="002A0A7D">
        <w:rPr>
          <w:rFonts w:eastAsia="MS Mincho"/>
          <w:szCs w:val="24"/>
        </w:rPr>
        <w:t xml:space="preserve"> &amp; </w:t>
      </w:r>
      <w:proofErr w:type="spellStart"/>
      <w:r w:rsidRPr="00F41F0D">
        <w:rPr>
          <w:rFonts w:eastAsia="MS Mincho"/>
          <w:szCs w:val="24"/>
        </w:rPr>
        <w:t>Econometrics</w:t>
      </w:r>
      <w:proofErr w:type="spellEnd"/>
      <w:r w:rsidRPr="002A0A7D">
        <w:rPr>
          <w:rFonts w:eastAsia="MS Mincho"/>
          <w:szCs w:val="24"/>
        </w:rPr>
        <w:t>».</w:t>
      </w:r>
    </w:p>
    <w:p w:rsidR="00F41F0D" w:rsidRDefault="00F41F0D" w:rsidP="00613C5A">
      <w:pPr>
        <w:widowControl w:val="0"/>
        <w:suppressLineNumbers/>
        <w:ind w:firstLine="0"/>
        <w:jc w:val="left"/>
        <w:rPr>
          <w:rFonts w:eastAsia="SimSun"/>
          <w:b/>
          <w:szCs w:val="24"/>
          <w:lang w:eastAsia="zh-CN" w:bidi="hi-IN"/>
        </w:rPr>
      </w:pPr>
    </w:p>
    <w:p w:rsidR="00F41F0D" w:rsidRPr="00076F56" w:rsidRDefault="00F41F0D" w:rsidP="00F41F0D">
      <w:pPr>
        <w:spacing w:line="240" w:lineRule="auto"/>
        <w:ind w:firstLine="0"/>
        <w:rPr>
          <w:b/>
        </w:rPr>
      </w:pPr>
      <w:r w:rsidRPr="00076F56">
        <w:rPr>
          <w:b/>
          <w:lang w:val="en-US"/>
        </w:rPr>
        <w:t>IV</w:t>
      </w:r>
      <w:r w:rsidRPr="00076F56">
        <w:rPr>
          <w:b/>
        </w:rPr>
        <w:t>. Целевые показатели САЕ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2447"/>
        <w:gridCol w:w="1125"/>
        <w:gridCol w:w="1360"/>
        <w:gridCol w:w="1798"/>
        <w:gridCol w:w="1346"/>
        <w:gridCol w:w="1346"/>
        <w:gridCol w:w="1346"/>
        <w:gridCol w:w="1342"/>
      </w:tblGrid>
      <w:tr w:rsidR="00F41F0D" w:rsidRPr="00E05AD2" w:rsidTr="00F41F0D">
        <w:tc>
          <w:tcPr>
            <w:tcW w:w="106" w:type="pct"/>
            <w:vMerge w:val="restar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rPr>
                <w:b/>
              </w:rPr>
            </w:pPr>
            <w:r w:rsidRPr="00E05AD2">
              <w:rPr>
                <w:b/>
              </w:rPr>
              <w:t>№</w:t>
            </w:r>
          </w:p>
        </w:tc>
        <w:tc>
          <w:tcPr>
            <w:tcW w:w="2755" w:type="pct"/>
            <w:vMerge w:val="restar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Наименование показателя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rPr>
                <w:b/>
              </w:rPr>
            </w:pPr>
            <w:r w:rsidRPr="00E05AD2">
              <w:rPr>
                <w:b/>
              </w:rPr>
              <w:t>Ед. изм.</w:t>
            </w:r>
          </w:p>
        </w:tc>
        <w:tc>
          <w:tcPr>
            <w:tcW w:w="1890" w:type="pct"/>
            <w:gridSpan w:val="6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Значение показателя</w:t>
            </w:r>
          </w:p>
        </w:tc>
      </w:tr>
      <w:tr w:rsidR="00F41F0D" w:rsidRPr="00E05AD2" w:rsidTr="00F41F0D">
        <w:tc>
          <w:tcPr>
            <w:tcW w:w="106" w:type="pct"/>
            <w:vMerge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755" w:type="pct"/>
            <w:vMerge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01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2015 факт</w:t>
            </w:r>
          </w:p>
        </w:tc>
        <w:tc>
          <w:tcPr>
            <w:tcW w:w="398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2016</w:t>
            </w:r>
            <w:r w:rsidRPr="00E05AD2">
              <w:rPr>
                <w:b/>
                <w:lang w:val="en-US"/>
              </w:rPr>
              <w:t xml:space="preserve"> </w:t>
            </w:r>
            <w:r w:rsidRPr="00E05AD2">
              <w:rPr>
                <w:b/>
              </w:rPr>
              <w:t>факт</w:t>
            </w:r>
          </w:p>
        </w:tc>
        <w:tc>
          <w:tcPr>
            <w:tcW w:w="298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2017 план</w:t>
            </w:r>
          </w:p>
        </w:tc>
        <w:tc>
          <w:tcPr>
            <w:tcW w:w="298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2018 план</w:t>
            </w:r>
          </w:p>
        </w:tc>
        <w:tc>
          <w:tcPr>
            <w:tcW w:w="298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2019 план</w:t>
            </w:r>
          </w:p>
        </w:tc>
        <w:tc>
          <w:tcPr>
            <w:tcW w:w="297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E05AD2">
              <w:rPr>
                <w:b/>
              </w:rPr>
              <w:t>2020 план</w:t>
            </w:r>
          </w:p>
        </w:tc>
      </w:tr>
      <w:tr w:rsidR="00F41F0D" w:rsidRPr="00E05AD2" w:rsidTr="00F41F0D">
        <w:tc>
          <w:tcPr>
            <w:tcW w:w="106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</w:pPr>
            <w:r w:rsidRPr="00E05AD2">
              <w:t>1.</w:t>
            </w:r>
          </w:p>
        </w:tc>
        <w:tc>
          <w:tcPr>
            <w:tcW w:w="2755" w:type="pct"/>
            <w:shd w:val="clear" w:color="auto" w:fill="auto"/>
          </w:tcPr>
          <w:p w:rsidR="00F41F0D" w:rsidRPr="00CA3DEE" w:rsidRDefault="00F41F0D" w:rsidP="00F41F0D">
            <w:pPr>
              <w:ind w:firstLine="0"/>
            </w:pPr>
            <w:r w:rsidRPr="00CA3DEE">
              <w:t>Позиция в отраслевом рейтинге QS «Социальные науки и менеджмент» (</w:t>
            </w:r>
            <w:proofErr w:type="spellStart"/>
            <w:r w:rsidRPr="00CA3DEE">
              <w:t>Social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Sciences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and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Management</w:t>
            </w:r>
            <w:proofErr w:type="spellEnd"/>
            <w:r w:rsidRPr="00CA3DEE">
              <w:t>)</w:t>
            </w:r>
          </w:p>
        </w:tc>
        <w:tc>
          <w:tcPr>
            <w:tcW w:w="249" w:type="pct"/>
            <w:shd w:val="clear" w:color="auto" w:fill="auto"/>
          </w:tcPr>
          <w:p w:rsidR="00F41F0D" w:rsidRPr="00604C23" w:rsidRDefault="00F41F0D" w:rsidP="00F41F0D">
            <w:pPr>
              <w:spacing w:line="240" w:lineRule="auto"/>
              <w:ind w:firstLine="0"/>
              <w:jc w:val="center"/>
            </w:pPr>
            <w:r w:rsidRPr="00604C23">
              <w:t>место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F41F0D" w:rsidRPr="00604C23" w:rsidRDefault="00F41F0D" w:rsidP="00F41F0D">
            <w:pPr>
              <w:spacing w:line="240" w:lineRule="auto"/>
              <w:ind w:firstLine="0"/>
              <w:jc w:val="center"/>
            </w:pPr>
            <w:r w:rsidRPr="00604C23">
              <w:t>161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41F0D" w:rsidRPr="00604C23" w:rsidRDefault="00F41F0D" w:rsidP="00F41F0D">
            <w:pPr>
              <w:spacing w:line="240" w:lineRule="auto"/>
              <w:ind w:firstLine="0"/>
              <w:jc w:val="center"/>
            </w:pPr>
            <w:r w:rsidRPr="00604C23">
              <w:t>151-200</w:t>
            </w:r>
            <w:r>
              <w:t xml:space="preserve"> (план)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604C23">
              <w:t>151-200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604C23" w:rsidRDefault="00F41F0D" w:rsidP="00F41F0D">
            <w:pPr>
              <w:spacing w:line="240" w:lineRule="auto"/>
              <w:ind w:firstLine="0"/>
              <w:jc w:val="center"/>
            </w:pPr>
            <w:r>
              <w:t>101-150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604C23" w:rsidRDefault="00F41F0D" w:rsidP="00F41F0D">
            <w:pPr>
              <w:spacing w:line="240" w:lineRule="auto"/>
              <w:ind w:firstLine="0"/>
              <w:jc w:val="center"/>
            </w:pPr>
            <w:r>
              <w:t>51-100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41F0D" w:rsidRPr="00604C23" w:rsidRDefault="00F41F0D" w:rsidP="00F41F0D">
            <w:pPr>
              <w:spacing w:line="240" w:lineRule="auto"/>
              <w:ind w:firstLine="0"/>
              <w:jc w:val="center"/>
            </w:pPr>
            <w:r>
              <w:t>51-100</w:t>
            </w:r>
          </w:p>
        </w:tc>
      </w:tr>
      <w:tr w:rsidR="00F41F0D" w:rsidRPr="00E05AD2" w:rsidTr="00F41F0D">
        <w:tc>
          <w:tcPr>
            <w:tcW w:w="106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</w:pPr>
            <w:r w:rsidRPr="00E05AD2">
              <w:t>2.</w:t>
            </w:r>
          </w:p>
        </w:tc>
        <w:tc>
          <w:tcPr>
            <w:tcW w:w="2755" w:type="pct"/>
            <w:shd w:val="clear" w:color="auto" w:fill="auto"/>
          </w:tcPr>
          <w:p w:rsidR="00F41F0D" w:rsidRPr="002A0A7D" w:rsidRDefault="00F41F0D" w:rsidP="00F41F0D">
            <w:pPr>
              <w:ind w:firstLine="0"/>
            </w:pPr>
            <w:r w:rsidRPr="002A0A7D">
              <w:t xml:space="preserve">Позиция в предметном рейтинге </w:t>
            </w:r>
            <w:r w:rsidRPr="00E05AD2">
              <w:rPr>
                <w:lang w:val="en-US"/>
              </w:rPr>
              <w:t>QS</w:t>
            </w:r>
            <w:r>
              <w:t xml:space="preserve"> </w:t>
            </w:r>
            <w:r w:rsidRPr="00201DB4">
              <w:t xml:space="preserve">«Исследования социального развития» </w:t>
            </w:r>
            <w:r>
              <w:t>(</w:t>
            </w:r>
            <w:r w:rsidRPr="00E05AD2">
              <w:rPr>
                <w:rFonts w:eastAsia="MS Mincho"/>
                <w:szCs w:val="28"/>
                <w:lang w:val="en-US"/>
              </w:rPr>
              <w:t>Development</w:t>
            </w:r>
            <w:r w:rsidRPr="00E05AD2">
              <w:rPr>
                <w:rFonts w:eastAsia="MS Mincho"/>
                <w:szCs w:val="28"/>
              </w:rPr>
              <w:t xml:space="preserve"> </w:t>
            </w:r>
            <w:r w:rsidRPr="00E05AD2">
              <w:rPr>
                <w:rFonts w:eastAsia="MS Mincho"/>
                <w:szCs w:val="28"/>
                <w:lang w:val="en-US"/>
              </w:rPr>
              <w:t>Studies</w:t>
            </w:r>
            <w:r>
              <w:t>)</w:t>
            </w:r>
          </w:p>
        </w:tc>
        <w:tc>
          <w:tcPr>
            <w:tcW w:w="249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b/>
              </w:rPr>
            </w:pPr>
            <w:r w:rsidRPr="00604C23">
              <w:t>место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F41F0D" w:rsidRPr="00A155E2" w:rsidRDefault="00F41F0D" w:rsidP="00F41F0D">
            <w:pPr>
              <w:spacing w:line="240" w:lineRule="auto"/>
              <w:ind w:firstLine="0"/>
              <w:jc w:val="center"/>
            </w:pPr>
            <w:r w:rsidRPr="00A155E2">
              <w:t>51-100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41F0D" w:rsidRPr="00225CE9" w:rsidRDefault="00F41F0D" w:rsidP="00F41F0D">
            <w:pPr>
              <w:spacing w:line="240" w:lineRule="auto"/>
              <w:ind w:firstLine="0"/>
              <w:jc w:val="center"/>
            </w:pPr>
            <w:r w:rsidRPr="00225CE9"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225CE9" w:rsidRDefault="00F41F0D" w:rsidP="00F41F0D">
            <w:pPr>
              <w:spacing w:line="240" w:lineRule="auto"/>
              <w:ind w:firstLine="0"/>
              <w:jc w:val="center"/>
            </w:pPr>
            <w:r w:rsidRPr="00225CE9">
              <w:t>51-100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225CE9" w:rsidRDefault="00F41F0D" w:rsidP="00F41F0D">
            <w:pPr>
              <w:spacing w:line="240" w:lineRule="auto"/>
              <w:ind w:firstLine="0"/>
              <w:jc w:val="center"/>
            </w:pPr>
            <w:r w:rsidRPr="00225CE9">
              <w:t>51-100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225CE9" w:rsidRDefault="00F41F0D" w:rsidP="00F41F0D">
            <w:pPr>
              <w:spacing w:line="240" w:lineRule="auto"/>
              <w:ind w:firstLine="0"/>
              <w:jc w:val="center"/>
            </w:pPr>
            <w:r w:rsidRPr="00225CE9">
              <w:t>51-100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41F0D" w:rsidRPr="00A155E2" w:rsidRDefault="00F41F0D" w:rsidP="00F41F0D">
            <w:pPr>
              <w:spacing w:line="240" w:lineRule="auto"/>
              <w:ind w:firstLine="0"/>
              <w:jc w:val="center"/>
            </w:pPr>
            <w:r w:rsidRPr="00A155E2">
              <w:t>51-100</w:t>
            </w:r>
          </w:p>
        </w:tc>
      </w:tr>
      <w:tr w:rsidR="00F41F0D" w:rsidRPr="00E05AD2" w:rsidTr="00F41F0D">
        <w:tc>
          <w:tcPr>
            <w:tcW w:w="106" w:type="pct"/>
            <w:shd w:val="clear" w:color="auto" w:fill="auto"/>
          </w:tcPr>
          <w:p w:rsidR="00F41F0D" w:rsidRPr="00F41F0D" w:rsidRDefault="00F41F0D" w:rsidP="00F41F0D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755" w:type="pct"/>
            <w:shd w:val="clear" w:color="auto" w:fill="auto"/>
          </w:tcPr>
          <w:p w:rsidR="00F41F0D" w:rsidRPr="00E05AD2" w:rsidRDefault="00F41F0D" w:rsidP="00F41F0D">
            <w:pPr>
              <w:spacing w:line="240" w:lineRule="auto"/>
              <w:ind w:firstLine="0"/>
              <w:rPr>
                <w:rFonts w:eastAsia="Times New Roman"/>
              </w:rPr>
            </w:pPr>
            <w:r w:rsidRPr="00E05AD2">
              <w:rPr>
                <w:rFonts w:eastAsia="Times New Roman"/>
              </w:rPr>
              <w:t>Позиция в предметном рейтинге QS «Экономика и эконометрика» (</w:t>
            </w:r>
            <w:proofErr w:type="spellStart"/>
            <w:r w:rsidRPr="00E05AD2">
              <w:rPr>
                <w:rFonts w:eastAsia="Times New Roman"/>
              </w:rPr>
              <w:t>Economics</w:t>
            </w:r>
            <w:proofErr w:type="spellEnd"/>
            <w:r w:rsidRPr="00E05AD2">
              <w:rPr>
                <w:rFonts w:eastAsia="Times New Roman"/>
              </w:rPr>
              <w:t xml:space="preserve"> &amp; </w:t>
            </w:r>
            <w:proofErr w:type="spellStart"/>
            <w:r w:rsidRPr="00E05AD2">
              <w:rPr>
                <w:rFonts w:eastAsia="Times New Roman"/>
              </w:rPr>
              <w:t>Econometrics</w:t>
            </w:r>
            <w:proofErr w:type="spellEnd"/>
            <w:r w:rsidRPr="00E05AD2">
              <w:rPr>
                <w:rFonts w:eastAsia="Times New Roman"/>
              </w:rPr>
              <w:t>)</w:t>
            </w:r>
          </w:p>
        </w:tc>
        <w:tc>
          <w:tcPr>
            <w:tcW w:w="249" w:type="pct"/>
            <w:shd w:val="clear" w:color="auto" w:fill="auto"/>
          </w:tcPr>
          <w:p w:rsidR="00F41F0D" w:rsidRPr="00E05AD2" w:rsidRDefault="00F41F0D" w:rsidP="00F41F0D">
            <w:pPr>
              <w:ind w:firstLine="0"/>
            </w:pPr>
            <w:r w:rsidRPr="00E05AD2">
              <w:rPr>
                <w:rFonts w:eastAsia="Times New Roman"/>
              </w:rPr>
              <w:t>место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E05AD2">
              <w:rPr>
                <w:rFonts w:eastAsia="Times New Roman"/>
                <w:lang w:val="en-US"/>
              </w:rPr>
              <w:t>151-200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E05AD2">
              <w:rPr>
                <w:rFonts w:eastAsia="Times New Roman"/>
                <w:lang w:val="en-US"/>
              </w:rPr>
              <w:t>101</w:t>
            </w:r>
            <w:r w:rsidRPr="00E05AD2">
              <w:rPr>
                <w:rFonts w:eastAsia="Times New Roman"/>
              </w:rPr>
              <w:t>-</w:t>
            </w:r>
            <w:r w:rsidRPr="00E05AD2">
              <w:rPr>
                <w:rFonts w:eastAsia="Times New Roman"/>
                <w:lang w:val="en-US"/>
              </w:rPr>
              <w:t>150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E05AD2">
              <w:rPr>
                <w:rFonts w:eastAsia="Times New Roman"/>
              </w:rPr>
              <w:t>151-200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E05AD2">
              <w:rPr>
                <w:rFonts w:eastAsia="Times New Roman"/>
              </w:rPr>
              <w:t>101-150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E05AD2">
              <w:rPr>
                <w:rFonts w:eastAsia="Times New Roman"/>
              </w:rPr>
              <w:t>101-150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41F0D" w:rsidRPr="00E05AD2" w:rsidRDefault="00F41F0D" w:rsidP="00F41F0D">
            <w:pPr>
              <w:spacing w:line="240" w:lineRule="auto"/>
              <w:ind w:firstLine="0"/>
              <w:jc w:val="center"/>
              <w:rPr>
                <w:rFonts w:eastAsia="Times New Roman"/>
                <w:lang w:val="en-US"/>
              </w:rPr>
            </w:pPr>
            <w:r w:rsidRPr="00E05AD2">
              <w:rPr>
                <w:rFonts w:eastAsia="Times New Roman"/>
                <w:lang w:val="en-US"/>
              </w:rPr>
              <w:t>51-100</w:t>
            </w:r>
          </w:p>
        </w:tc>
      </w:tr>
    </w:tbl>
    <w:p w:rsidR="00F41F0D" w:rsidRPr="00072D46" w:rsidRDefault="00F41F0D" w:rsidP="00613C5A">
      <w:pPr>
        <w:widowControl w:val="0"/>
        <w:suppressLineNumbers/>
        <w:ind w:firstLine="0"/>
        <w:jc w:val="left"/>
        <w:rPr>
          <w:rFonts w:eastAsia="SimSun"/>
          <w:b/>
          <w:szCs w:val="24"/>
          <w:lang w:eastAsia="zh-CN" w:bidi="hi-IN"/>
        </w:rPr>
      </w:pPr>
    </w:p>
    <w:p w:rsidR="00F41F0D" w:rsidRPr="00F41F0D" w:rsidRDefault="00D35AD0" w:rsidP="009C6CE2">
      <w:pPr>
        <w:widowControl w:val="0"/>
        <w:suppressLineNumbers/>
        <w:ind w:firstLine="0"/>
        <w:jc w:val="left"/>
        <w:outlineLvl w:val="0"/>
        <w:rPr>
          <w:rFonts w:eastAsia="MS Mincho"/>
          <w:b/>
          <w:szCs w:val="24"/>
        </w:rPr>
      </w:pPr>
      <w:r>
        <w:rPr>
          <w:rFonts w:eastAsia="SimSun"/>
          <w:b/>
          <w:color w:val="000000" w:themeColor="text1"/>
          <w:szCs w:val="24"/>
          <w:lang w:val="en-US" w:eastAsia="zh-CN" w:bidi="hi-IN"/>
        </w:rPr>
        <w:t>V</w:t>
      </w:r>
      <w:r w:rsidR="00DE3AE5" w:rsidRPr="00F41F0D">
        <w:rPr>
          <w:rFonts w:eastAsia="SimSun"/>
          <w:b/>
          <w:color w:val="000000" w:themeColor="text1"/>
          <w:szCs w:val="24"/>
          <w:lang w:eastAsia="zh-CN" w:bidi="hi-IN"/>
        </w:rPr>
        <w:t xml:space="preserve">. </w:t>
      </w:r>
      <w:r w:rsidR="001F7A1B" w:rsidRPr="00F41F0D">
        <w:rPr>
          <w:rFonts w:eastAsia="MS Mincho"/>
          <w:b/>
          <w:szCs w:val="24"/>
        </w:rPr>
        <w:t>Календарный план мероприятий</w:t>
      </w:r>
      <w:r w:rsidR="00E14DAD" w:rsidRPr="00F41F0D">
        <w:rPr>
          <w:rFonts w:eastAsia="MS Mincho"/>
          <w:b/>
          <w:szCs w:val="24"/>
        </w:rPr>
        <w:t>*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936"/>
        <w:gridCol w:w="7480"/>
        <w:gridCol w:w="769"/>
        <w:gridCol w:w="736"/>
        <w:gridCol w:w="696"/>
        <w:gridCol w:w="696"/>
        <w:gridCol w:w="696"/>
        <w:gridCol w:w="696"/>
        <w:gridCol w:w="7726"/>
        <w:gridCol w:w="2159"/>
      </w:tblGrid>
      <w:tr w:rsidR="00DE3AE5" w:rsidRPr="00F41F0D" w:rsidTr="00F41F0D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E5" w:rsidRPr="00F41F0D" w:rsidRDefault="00DE3AE5" w:rsidP="00CD059D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>Срок исполнения</w:t>
            </w:r>
          </w:p>
          <w:p w:rsidR="00DE3AE5" w:rsidRPr="00F41F0D" w:rsidRDefault="00DE3AE5" w:rsidP="00CD059D">
            <w:pPr>
              <w:spacing w:line="276" w:lineRule="auto"/>
              <w:ind w:firstLine="0"/>
              <w:jc w:val="center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(отметить Х в соответствующих графах)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 xml:space="preserve">Результат исполнения </w:t>
            </w:r>
          </w:p>
          <w:p w:rsidR="00DE3AE5" w:rsidRPr="00F41F0D" w:rsidRDefault="00DE3AE5" w:rsidP="00D35AD0">
            <w:pPr>
              <w:ind w:firstLine="0"/>
              <w:jc w:val="center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(описание, индикаторы на 2016-</w:t>
            </w:r>
            <w:r w:rsidR="00D35AD0" w:rsidRPr="00210123">
              <w:rPr>
                <w:i/>
                <w:szCs w:val="24"/>
              </w:rPr>
              <w:t>20</w:t>
            </w:r>
            <w:r w:rsidRPr="00F41F0D">
              <w:rPr>
                <w:i/>
                <w:szCs w:val="24"/>
              </w:rPr>
              <w:t xml:space="preserve"> гг.)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 xml:space="preserve">Ответственные исполнители </w:t>
            </w:r>
          </w:p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i/>
                <w:szCs w:val="24"/>
              </w:rPr>
              <w:t>(на 2016 г.)</w:t>
            </w:r>
          </w:p>
        </w:tc>
      </w:tr>
      <w:tr w:rsidR="00DE3AE5" w:rsidRPr="00F41F0D" w:rsidTr="00F41F0D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>2017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F41F0D">
              <w:rPr>
                <w:b/>
                <w:szCs w:val="24"/>
              </w:rPr>
              <w:t>2020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DE3AE5" w:rsidRPr="00F41F0D" w:rsidTr="00F41F0D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F41F0D">
              <w:rPr>
                <w:b/>
                <w:szCs w:val="24"/>
              </w:rPr>
              <w:t>апр-сент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  <w:proofErr w:type="spellStart"/>
            <w:r w:rsidRPr="00F41F0D">
              <w:rPr>
                <w:b/>
                <w:szCs w:val="24"/>
              </w:rPr>
              <w:t>окт</w:t>
            </w:r>
            <w:proofErr w:type="spellEnd"/>
            <w:r w:rsidRPr="00F41F0D">
              <w:rPr>
                <w:b/>
                <w:szCs w:val="24"/>
              </w:rPr>
              <w:t>-дек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b/>
                <w:szCs w:val="24"/>
              </w:rPr>
            </w:pPr>
          </w:p>
        </w:tc>
      </w:tr>
      <w:tr w:rsidR="002B674B" w:rsidRPr="00F41F0D" w:rsidTr="00F41F0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4B" w:rsidRPr="00F41F0D" w:rsidRDefault="002B674B" w:rsidP="002B674B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b/>
                <w:szCs w:val="24"/>
              </w:rPr>
              <w:t>1.Организационные мероприятия</w:t>
            </w:r>
          </w:p>
        </w:tc>
      </w:tr>
      <w:tr w:rsidR="00DE3AE5" w:rsidRPr="00F41F0D" w:rsidTr="00F41F0D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877445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C97E04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Формирование организационной структуры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CE07B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AE5" w:rsidRPr="00F41F0D" w:rsidRDefault="00DE3AE5" w:rsidP="00DE3AE5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Л.М. Гохберг</w:t>
            </w:r>
          </w:p>
          <w:p w:rsidR="00DE3AE5" w:rsidRPr="00F41F0D" w:rsidRDefault="00DE3AE5" w:rsidP="00DE3AE5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 xml:space="preserve">А.В. Соколов </w:t>
            </w:r>
          </w:p>
        </w:tc>
      </w:tr>
      <w:tr w:rsidR="00210123" w:rsidRPr="00F41F0D" w:rsidTr="00F41F0D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Утверждение состава Управляющего комитета, определение его функций, порядка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7C4D37" w:rsidRDefault="00210123" w:rsidP="00EE0EEA">
            <w:pPr>
              <w:ind w:firstLine="0"/>
              <w:jc w:val="left"/>
              <w:rPr>
                <w:szCs w:val="24"/>
              </w:rPr>
            </w:pPr>
            <w:r w:rsidRPr="007C4D37">
              <w:rPr>
                <w:szCs w:val="24"/>
              </w:rPr>
              <w:t>Приказ ректора о составе Управляющего комитета САЕ; утвержденное Положение о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C10689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Л.М. Гохберг </w:t>
            </w:r>
          </w:p>
        </w:tc>
      </w:tr>
      <w:tr w:rsidR="00210123" w:rsidRPr="00F41F0D" w:rsidTr="00F41F0D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Утверждение состава Международного экспертного совета, определение его функций, порядка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210123" w:rsidRDefault="00210123" w:rsidP="00EE0EEA">
            <w:pPr>
              <w:ind w:firstLine="0"/>
              <w:jc w:val="left"/>
              <w:rPr>
                <w:szCs w:val="24"/>
              </w:rPr>
            </w:pPr>
            <w:r w:rsidRPr="00210123">
              <w:rPr>
                <w:szCs w:val="24"/>
              </w:rPr>
              <w:t>Приказ ректора о составе Международного экспертного совета САЕ; утвержденное Положение о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123" w:rsidRPr="00F41F0D" w:rsidRDefault="00210123" w:rsidP="00C10689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</w:tc>
      </w:tr>
      <w:tr w:rsidR="007C4D37" w:rsidRPr="00F41F0D" w:rsidTr="00F41F0D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CD059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Определение внутренней структуры САЕ, состава подразделений, порядка добавления/исключения подразделений из состава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210123" w:rsidRDefault="00210123" w:rsidP="00B346F8">
            <w:pPr>
              <w:ind w:firstLine="0"/>
              <w:jc w:val="left"/>
              <w:rPr>
                <w:szCs w:val="24"/>
              </w:rPr>
            </w:pPr>
            <w:r w:rsidRPr="00210123">
              <w:rPr>
                <w:szCs w:val="24"/>
              </w:rPr>
              <w:t>Приказ ректора о перечне подразделений, входящих в состав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D37" w:rsidRPr="00F41F0D" w:rsidRDefault="007C4D37" w:rsidP="00C10689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D059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Определение системы взаимодействия между структурными подразделениями в составе САЕ, модели принятия решений в отношении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210123" w:rsidRDefault="007C4D37" w:rsidP="00D65ACF">
            <w:pPr>
              <w:ind w:firstLine="0"/>
              <w:jc w:val="left"/>
              <w:rPr>
                <w:szCs w:val="24"/>
              </w:rPr>
            </w:pPr>
            <w:r w:rsidRPr="00210123">
              <w:rPr>
                <w:szCs w:val="24"/>
              </w:rPr>
              <w:t>Утвержденное Положение о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10689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Л.М. Гохберг </w:t>
            </w:r>
          </w:p>
          <w:p w:rsidR="00DE3AE5" w:rsidRPr="00F41F0D" w:rsidRDefault="00DE3AE5" w:rsidP="00C10689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D059D">
            <w:pPr>
              <w:spacing w:line="276" w:lineRule="auto"/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3B0CE8">
            <w:pPr>
              <w:spacing w:line="276" w:lineRule="auto"/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Формирование проектных команд САЕ и определение необходимых материальных и информационных ресурсов для их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E5" w:rsidRPr="00813008" w:rsidRDefault="00813008" w:rsidP="00877445">
            <w:pPr>
              <w:spacing w:line="276" w:lineRule="auto"/>
              <w:ind w:firstLine="0"/>
              <w:jc w:val="center"/>
              <w:rPr>
                <w:szCs w:val="24"/>
                <w:lang w:val="en-US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E5" w:rsidRPr="00F41F0D" w:rsidRDefault="00DE3AE5" w:rsidP="00877445">
            <w:pPr>
              <w:spacing w:line="276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210123" w:rsidRDefault="00DE3AE5" w:rsidP="00B35426">
            <w:pPr>
              <w:ind w:firstLine="0"/>
              <w:jc w:val="left"/>
              <w:rPr>
                <w:szCs w:val="24"/>
              </w:rPr>
            </w:pPr>
            <w:r w:rsidRPr="00210123">
              <w:rPr>
                <w:szCs w:val="24"/>
              </w:rPr>
              <w:t>Протокол заседания Управляющего комитета САЕ  по вопросам формирования проектных команд САЕ и определения необходимых материальных и информационных ресурсов для ее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6C37E9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Л.М. Гохберг </w:t>
            </w:r>
          </w:p>
          <w:p w:rsidR="00DE3AE5" w:rsidRPr="00F41F0D" w:rsidRDefault="00DE3AE5" w:rsidP="00C10689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D059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Рассмотрение Управляющим комитетом САЕ, Международным экспертным советом САЕ трехлетних планов развития образовательной и научной деятельности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D65ACF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Трехлетние планы развития образовательной и научной деятельности САЕ (предусматривают актуализацию на ежегодной основе)</w:t>
            </w:r>
          </w:p>
          <w:p w:rsidR="00DE3AE5" w:rsidRPr="00F41F0D" w:rsidRDefault="00DE3AE5" w:rsidP="00D65ACF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Протоколы заседаний Управляющего комитета САЕ, Международного экспертного совета САЕ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6C37E9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Л.М. Гохберг </w:t>
            </w:r>
          </w:p>
          <w:p w:rsidR="00DE3AE5" w:rsidRPr="00F41F0D" w:rsidRDefault="00DE3AE5" w:rsidP="00C10689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D059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5E5C2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Проведение регулярной международной экспертизы результатов научной деятельности САЕ Международным экспертным советом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77445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5E5C2F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Результаты экспертизы научной деятельности САЕ Международным экспертным советом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5E5C2F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Л.М. Гохберг </w:t>
            </w:r>
          </w:p>
          <w:p w:rsidR="00DE3AE5" w:rsidRPr="00F41F0D" w:rsidRDefault="00DE3AE5" w:rsidP="00C10689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30B32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</w:t>
            </w:r>
            <w:r w:rsidRPr="00F41F0D">
              <w:rPr>
                <w:szCs w:val="24"/>
                <w:lang w:val="en-US"/>
              </w:rPr>
              <w:t>8</w:t>
            </w:r>
            <w:r w:rsidRPr="00F41F0D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Формирование плановых ориентиров доходов каждой САЕ, обеспечивающих ее развитие с учетом сформированных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B35426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Прогнозная оценка доходов САЕ (с актуализацией на ежегодной основе)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6C37E9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Л.М. Гохберг </w:t>
            </w:r>
          </w:p>
          <w:p w:rsidR="00DE3AE5" w:rsidRPr="00F41F0D" w:rsidRDefault="00DE3AE5" w:rsidP="00C10689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DE3AE5" w:rsidRPr="00F41F0D" w:rsidRDefault="00DE3AE5" w:rsidP="00DE3AE5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С.А. Мальченко 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30B32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</w:t>
            </w:r>
            <w:r w:rsidRPr="00F41F0D">
              <w:rPr>
                <w:szCs w:val="24"/>
                <w:lang w:val="en-US"/>
              </w:rPr>
              <w:t>9</w:t>
            </w:r>
            <w:r w:rsidRPr="00F41F0D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Проведение мероприятий информационного характера о деятельности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28" w:rsidRPr="00F41F0D" w:rsidRDefault="00DE3AE5" w:rsidP="003B0CE8">
            <w:pPr>
              <w:ind w:firstLine="0"/>
              <w:jc w:val="left"/>
              <w:rPr>
                <w:szCs w:val="24"/>
              </w:rPr>
            </w:pPr>
            <w:proofErr w:type="gramStart"/>
            <w:r w:rsidRPr="00F41F0D">
              <w:rPr>
                <w:szCs w:val="24"/>
              </w:rPr>
              <w:t>Регулярное обновление страницы САЕ на корпоративном портале; публикация новостей о результатах деятельности САЕ; рассылка информационных писем на русском и английском языках (по мере возникновения крупных информационных поводов) и ежеквартальных бюллетеней о деятельности САЕ по широкому кругу российских и зарубежных подписчиков; презентации докладов, подготовленных САЕ, в российских информационных агентствах; доклады на международных конференциях и семинарах о резуль</w:t>
            </w:r>
            <w:r w:rsidR="007C4D37">
              <w:rPr>
                <w:szCs w:val="24"/>
              </w:rPr>
              <w:t>татах деятельности САЕ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DE3AE5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Е.В. Гутарук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30B32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</w:t>
            </w:r>
            <w:r w:rsidRPr="00F41F0D">
              <w:rPr>
                <w:szCs w:val="24"/>
                <w:lang w:val="en-US"/>
              </w:rPr>
              <w:t>9</w:t>
            </w:r>
            <w:r w:rsidRPr="00F41F0D">
              <w:rPr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Актуализация страницы САЕ на корпоративном портале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A4092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Сведения на странице САЕ на корпоративном портале проходят регулярное обновление </w:t>
            </w:r>
          </w:p>
          <w:p w:rsidR="00553628" w:rsidRPr="00F41F0D" w:rsidRDefault="00553628" w:rsidP="00A4092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10689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Е.В. Гутарук 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30B32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</w:t>
            </w:r>
            <w:r w:rsidRPr="00F41F0D">
              <w:rPr>
                <w:szCs w:val="24"/>
                <w:lang w:val="en-US"/>
              </w:rPr>
              <w:t>9</w:t>
            </w:r>
            <w:r w:rsidRPr="00F41F0D">
              <w:rPr>
                <w:szCs w:val="24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Ведение новостной ленты по деятельности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3B0CE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E14350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Публикация новостей о результатах реализации дорожной карты САЕ (не реже 1 раза в месяц); подготовка и распространение дайджеста новостей на русском и английском языках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10689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Е.В. Гутарук 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30B32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1.</w:t>
            </w:r>
            <w:r w:rsidRPr="00F41F0D">
              <w:rPr>
                <w:szCs w:val="24"/>
                <w:lang w:val="en-US"/>
              </w:rPr>
              <w:t>9</w:t>
            </w:r>
            <w:r w:rsidRPr="00F41F0D">
              <w:rPr>
                <w:szCs w:val="24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E14350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Подготовка, издание и распространение аналитических докладов по итогам реализации научно-исследовательских проектов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9835C1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9835C1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9835C1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9835C1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9835C1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9835C1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B35426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Изданы аналитические доклады по итогам реализации научно-исследовательских проектов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Л.М. Гохберг</w:t>
            </w:r>
          </w:p>
          <w:p w:rsidR="00DE3AE5" w:rsidRPr="00F41F0D" w:rsidRDefault="007C4D37" w:rsidP="007C4D3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А.В. Соколов </w:t>
            </w:r>
          </w:p>
        </w:tc>
      </w:tr>
      <w:tr w:rsidR="00DE3AE5" w:rsidRPr="00F41F0D" w:rsidTr="00F41F0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B22A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b/>
                <w:szCs w:val="24"/>
              </w:rPr>
              <w:t xml:space="preserve">2. </w:t>
            </w:r>
            <w:r w:rsidR="00FC62FC" w:rsidRPr="00F41F0D">
              <w:rPr>
                <w:b/>
                <w:szCs w:val="24"/>
              </w:rPr>
              <w:t>План развития образовательной деятельности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DE3AE5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E3AE5" w:rsidRPr="00F41F0D" w:rsidRDefault="00B023C8" w:rsidP="00B023C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Развитие образовательных программ</w:t>
            </w:r>
          </w:p>
        </w:tc>
      </w:tr>
      <w:tr w:rsidR="00DE3AE5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52B18" w:rsidP="008B22A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6794F">
            <w:pPr>
              <w:ind w:left="34"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>Наименование:</w:t>
            </w:r>
            <w:r w:rsidRPr="00F41F0D">
              <w:rPr>
                <w:szCs w:val="24"/>
              </w:rPr>
              <w:t xml:space="preserve"> «Управление в сфере науки, технологий и инноваций»</w:t>
            </w:r>
          </w:p>
          <w:p w:rsidR="00DE3AE5" w:rsidRPr="00F41F0D" w:rsidRDefault="00DE3AE5" w:rsidP="008B22A8">
            <w:pPr>
              <w:pStyle w:val="a9"/>
              <w:ind w:left="34" w:firstLine="0"/>
              <w:rPr>
                <w:sz w:val="24"/>
                <w:szCs w:val="24"/>
              </w:rPr>
            </w:pPr>
            <w:r w:rsidRPr="00F41F0D">
              <w:rPr>
                <w:i/>
                <w:sz w:val="24"/>
                <w:szCs w:val="24"/>
              </w:rPr>
              <w:t>Уровень образования: магистратура</w:t>
            </w:r>
          </w:p>
          <w:p w:rsidR="00DE3AE5" w:rsidRPr="00F41F0D" w:rsidRDefault="00DE3AE5" w:rsidP="00F9031B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 xml:space="preserve">Характеристика программы: англоязычная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007987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007987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B22A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B22A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B22A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8B22A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C6794F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 xml:space="preserve">Год начала реализации программы: </w:t>
            </w:r>
            <w:r w:rsidR="0062143D" w:rsidRPr="00F41F0D">
              <w:rPr>
                <w:szCs w:val="24"/>
              </w:rPr>
              <w:t>2014</w:t>
            </w:r>
          </w:p>
          <w:p w:rsidR="00DE3AE5" w:rsidRPr="00F41F0D" w:rsidRDefault="0017247F" w:rsidP="00D52B18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>Основные партнеры программы:</w:t>
            </w:r>
            <w:r w:rsidRPr="00F41F0D">
              <w:rPr>
                <w:szCs w:val="24"/>
              </w:rPr>
              <w:t xml:space="preserve"> Берлинский технический университет, Университет </w:t>
            </w:r>
            <w:proofErr w:type="spellStart"/>
            <w:r w:rsidRPr="00F41F0D">
              <w:rPr>
                <w:szCs w:val="24"/>
              </w:rPr>
              <w:t>Маастрихта</w:t>
            </w:r>
            <w:proofErr w:type="spellEnd"/>
            <w:r w:rsidRPr="00F41F0D">
              <w:rPr>
                <w:szCs w:val="24"/>
              </w:rPr>
              <w:t xml:space="preserve">, </w:t>
            </w:r>
            <w:proofErr w:type="spellStart"/>
            <w:r w:rsidRPr="00F41F0D">
              <w:rPr>
                <w:szCs w:val="24"/>
              </w:rPr>
              <w:t>Сеульский</w:t>
            </w:r>
            <w:proofErr w:type="spellEnd"/>
            <w:r w:rsidRPr="00F41F0D">
              <w:rPr>
                <w:szCs w:val="24"/>
              </w:rPr>
              <w:t xml:space="preserve"> национальный университет,  Университет Бремена, ОЭСР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E5" w:rsidRPr="00F41F0D" w:rsidRDefault="00DE3AE5" w:rsidP="00F9031B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  <w:p w:rsidR="00DE3AE5" w:rsidRPr="00F41F0D" w:rsidRDefault="00DE3AE5" w:rsidP="00F9031B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</w:p>
          <w:p w:rsidR="00DE3AE5" w:rsidRPr="00F41F0D" w:rsidRDefault="00D52B18" w:rsidP="00F9031B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А.В. Соколова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62143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62143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Расширение состава Академического совета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62143D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В 2016 г. в состав совета вошли представители пяти ключевых </w:t>
            </w:r>
            <w:r w:rsidRPr="00F41F0D">
              <w:rPr>
                <w:szCs w:val="24"/>
              </w:rPr>
              <w:lastRenderedPageBreak/>
              <w:t>российских работодателей</w:t>
            </w:r>
            <w:r w:rsidR="0062143D" w:rsidRPr="00F41F0D">
              <w:rPr>
                <w:szCs w:val="24"/>
              </w:rPr>
              <w:t xml:space="preserve">: ПАО «Газпром», ОАО «РВК», Минобрнауки России, Минэкономразвития России, </w:t>
            </w:r>
            <w:r w:rsidR="0062143D" w:rsidRPr="00F41F0D">
              <w:rPr>
                <w:szCs w:val="24"/>
                <w:lang w:val="en-US"/>
              </w:rPr>
              <w:t>Honeywell</w:t>
            </w:r>
            <w:r w:rsidR="0062143D" w:rsidRPr="00F41F0D">
              <w:rPr>
                <w:szCs w:val="24"/>
              </w:rPr>
              <w:t xml:space="preserve"> Россия.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2.1.1.2.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Международная аккредитация EPAS (в </w:t>
            </w:r>
            <w:r w:rsidRPr="00F41F0D">
              <w:rPr>
                <w:szCs w:val="24"/>
                <w:lang w:val="en-US"/>
              </w:rPr>
              <w:t>European</w:t>
            </w:r>
            <w:r w:rsidRPr="00F41F0D">
              <w:rPr>
                <w:szCs w:val="24"/>
              </w:rPr>
              <w:t xml:space="preserve"> </w:t>
            </w:r>
            <w:r w:rsidRPr="00F41F0D">
              <w:rPr>
                <w:szCs w:val="24"/>
                <w:lang w:val="en-US"/>
              </w:rPr>
              <w:t>Foundation</w:t>
            </w:r>
            <w:r w:rsidRPr="00F41F0D">
              <w:rPr>
                <w:szCs w:val="24"/>
              </w:rPr>
              <w:t xml:space="preserve"> </w:t>
            </w:r>
            <w:r w:rsidRPr="00F41F0D">
              <w:rPr>
                <w:szCs w:val="24"/>
                <w:lang w:val="en-US"/>
              </w:rPr>
              <w:t>for</w:t>
            </w:r>
            <w:r w:rsidRPr="00F41F0D">
              <w:rPr>
                <w:szCs w:val="24"/>
              </w:rPr>
              <w:t xml:space="preserve"> </w:t>
            </w:r>
            <w:r w:rsidRPr="00F41F0D">
              <w:rPr>
                <w:szCs w:val="24"/>
                <w:lang w:val="en-US"/>
              </w:rPr>
              <w:t>Management</w:t>
            </w:r>
            <w:r w:rsidRPr="00F41F0D">
              <w:rPr>
                <w:szCs w:val="24"/>
              </w:rPr>
              <w:t xml:space="preserve"> </w:t>
            </w:r>
            <w:r w:rsidRPr="00F41F0D">
              <w:rPr>
                <w:szCs w:val="24"/>
                <w:lang w:val="en-US"/>
              </w:rPr>
              <w:t>Development</w:t>
            </w:r>
            <w:r w:rsidRPr="00F41F0D">
              <w:rPr>
                <w:szCs w:val="24"/>
              </w:rPr>
              <w:t>) для магистерской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2018 г. – подача заявки на получение международной аккредитации EPAS;</w:t>
            </w:r>
          </w:p>
          <w:p w:rsidR="00D52B18" w:rsidRPr="00D35AD0" w:rsidRDefault="00D52B18" w:rsidP="00D52B18">
            <w:pPr>
              <w:ind w:firstLine="0"/>
              <w:jc w:val="left"/>
              <w:rPr>
                <w:szCs w:val="24"/>
                <w:lang w:val="en-US"/>
              </w:rPr>
            </w:pPr>
            <w:r w:rsidRPr="00F41F0D">
              <w:rPr>
                <w:szCs w:val="24"/>
              </w:rPr>
              <w:t>2020 г. – междун</w:t>
            </w:r>
            <w:r w:rsidR="00D35AD0">
              <w:rPr>
                <w:szCs w:val="24"/>
              </w:rPr>
              <w:t>ародная аккредитация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D52B18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62143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Заключение соглашений с новыми зарубежными партнерами по реализации программ двойных дипломов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jc w:val="left"/>
              <w:rPr>
                <w:szCs w:val="24"/>
                <w:lang w:val="en-US"/>
              </w:rPr>
            </w:pPr>
            <w:r w:rsidRPr="00F41F0D">
              <w:rPr>
                <w:szCs w:val="24"/>
              </w:rPr>
              <w:t>П</w:t>
            </w:r>
            <w:r w:rsidR="0062143D" w:rsidRPr="00F41F0D">
              <w:rPr>
                <w:szCs w:val="24"/>
              </w:rPr>
              <w:t>отенциальные</w:t>
            </w:r>
            <w:r w:rsidR="0062143D" w:rsidRPr="00F41F0D">
              <w:rPr>
                <w:szCs w:val="24"/>
                <w:lang w:val="en-US"/>
              </w:rPr>
              <w:t xml:space="preserve"> </w:t>
            </w:r>
            <w:r w:rsidR="0062143D" w:rsidRPr="00F41F0D">
              <w:rPr>
                <w:szCs w:val="24"/>
              </w:rPr>
              <w:t>п</w:t>
            </w:r>
            <w:r w:rsidRPr="00F41F0D">
              <w:rPr>
                <w:szCs w:val="24"/>
              </w:rPr>
              <w:t>артнеры</w:t>
            </w:r>
            <w:r w:rsidRPr="00F41F0D">
              <w:rPr>
                <w:szCs w:val="24"/>
                <w:lang w:val="en-US"/>
              </w:rPr>
              <w:t xml:space="preserve">: </w:t>
            </w:r>
            <w:r w:rsidR="0062143D" w:rsidRPr="00F41F0D">
              <w:rPr>
                <w:szCs w:val="24"/>
                <w:lang w:val="en-US"/>
              </w:rPr>
              <w:t>Seoul National University, the University of Tokyo</w:t>
            </w:r>
          </w:p>
          <w:p w:rsidR="00D52B18" w:rsidRPr="00F41F0D" w:rsidRDefault="00D52B18" w:rsidP="00D52B1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Численность российских студентов, прошедших </w:t>
            </w:r>
            <w:proofErr w:type="gramStart"/>
            <w:r w:rsidRPr="00F41F0D">
              <w:rPr>
                <w:szCs w:val="24"/>
              </w:rPr>
              <w:t>обучение по программе</w:t>
            </w:r>
            <w:proofErr w:type="gramEnd"/>
            <w:r w:rsidRPr="00F41F0D">
              <w:rPr>
                <w:szCs w:val="24"/>
              </w:rPr>
              <w:t xml:space="preserve"> двух дипломов – не менее 6 чел. в 2016-2018 гг.;</w:t>
            </w:r>
          </w:p>
          <w:p w:rsidR="00D52B18" w:rsidRPr="00F41F0D" w:rsidRDefault="00D52B18" w:rsidP="00D52B1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Численность иностранных студентов, прошедших </w:t>
            </w:r>
            <w:proofErr w:type="gramStart"/>
            <w:r w:rsidRPr="00F41F0D">
              <w:rPr>
                <w:szCs w:val="24"/>
              </w:rPr>
              <w:t>обучение по программе</w:t>
            </w:r>
            <w:proofErr w:type="gramEnd"/>
            <w:r w:rsidRPr="00F41F0D">
              <w:rPr>
                <w:szCs w:val="24"/>
              </w:rPr>
              <w:t xml:space="preserve"> двух дипломов – не менее двух чел. в 2016-2017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62143D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Подготовка магистерских диссертаций при совместном руководстве со стороны партнерских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Не менее двух магистерских диссертаций, подготовленных при совместном руководстве со стороны партнерских университетов или ОЭСР в 2016-2018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Организация лекций зарубежных профессоров и исследователей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7C4D37" w:rsidRDefault="00D52B18" w:rsidP="00D35AD0">
            <w:pPr>
              <w:pStyle w:val="a6"/>
              <w:tabs>
                <w:tab w:val="left" w:pos="993"/>
                <w:tab w:val="left" w:pos="1560"/>
              </w:tabs>
              <w:spacing w:after="0"/>
              <w:ind w:left="0" w:firstLine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К чтению лекций привлечены зарубежные профессора и исследователи из Гарвардского университета, Университета Манчестера, Университета Джорджа Вашингтона, Университета Оттавы и др. </w:t>
            </w:r>
            <w:r w:rsidRPr="00F41F0D">
              <w:rPr>
                <w:rFonts w:ascii="Times New Roman" w:eastAsia="MS Mincho" w:hAnsi="Times New Roman" w:cs="Times New Roman"/>
                <w:sz w:val="24"/>
                <w:szCs w:val="24"/>
              </w:rPr>
              <w:t>(не менее 1</w:t>
            </w:r>
            <w:r w:rsidR="007C4D37">
              <w:rPr>
                <w:rFonts w:ascii="Times New Roman" w:eastAsia="MS Mincho" w:hAnsi="Times New Roman" w:cs="Times New Roman"/>
                <w:sz w:val="24"/>
                <w:szCs w:val="24"/>
              </w:rPr>
              <w:t>0 академических часов ежегодно)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52B18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А.А.Родионова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Чтение лекций зарубежными преподавателями на дистанционной основе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D35AD0" w:rsidRDefault="00D52B18" w:rsidP="00D35AD0">
            <w:pPr>
              <w:pStyle w:val="a6"/>
              <w:tabs>
                <w:tab w:val="left" w:pos="993"/>
                <w:tab w:val="left" w:pos="156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Чтение лекций зарубежными преподавателями на дистанционной основе (не менее 1</w:t>
            </w:r>
            <w:r w:rsidR="00D35AD0">
              <w:rPr>
                <w:rFonts w:ascii="Times New Roman" w:hAnsi="Times New Roman" w:cs="Times New Roman"/>
                <w:sz w:val="24"/>
                <w:szCs w:val="24"/>
              </w:rPr>
              <w:t>0-12 академических часов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Разработка онлайн-курсов на английском языке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D35AD0" w:rsidRDefault="00D52B18" w:rsidP="00D52B1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К 2018 г. 3 курса по выбору (</w:t>
            </w:r>
            <w:proofErr w:type="spellStart"/>
            <w:r w:rsidRPr="00F41F0D">
              <w:rPr>
                <w:szCs w:val="24"/>
              </w:rPr>
              <w:t>elective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cour</w:t>
            </w:r>
            <w:r w:rsidR="00D35AD0">
              <w:rPr>
                <w:szCs w:val="24"/>
              </w:rPr>
              <w:t>ses</w:t>
            </w:r>
            <w:proofErr w:type="spellEnd"/>
            <w:r w:rsidR="00D35AD0">
              <w:rPr>
                <w:szCs w:val="24"/>
              </w:rPr>
              <w:t>) переведены в онлайн-формат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Т. Тернер</w:t>
            </w:r>
          </w:p>
        </w:tc>
      </w:tr>
      <w:tr w:rsidR="00D52B18" w:rsidRPr="00F41F0D" w:rsidTr="00F41F0D">
        <w:trPr>
          <w:trHeight w:val="1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Использование результатов научных исследований на базе САЕ в учебных курсах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pStyle w:val="a6"/>
              <w:tabs>
                <w:tab w:val="left" w:pos="993"/>
                <w:tab w:val="left" w:pos="15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теоретические подходы и результаты эмпирических исследований использованы в курсах «Измерение в сфере НТИ», «Социальные исследования НТИ», «Форсайт и стратегическое планирование», «Корпоративный </w:t>
            </w:r>
            <w:proofErr w:type="spellStart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», «Научно-техническая и инновационная политика», «Управление инновациями на региональном уровне», «Научно-исследовательский семинар», читаемых в рамках магистерской программы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Проведение тренингов в области научно-технологического прогнозирования для специалистов из ведущих вузов (участников программы 5-100), научных центров и компаний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Проведено не менее 6 тренингов в области научно-технологического прогнозирования для специалистов из ведущих вузов (участников программы 5-100), научных центров и компаний за период 2016-2018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А.А. Чулок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AD" w:rsidRPr="00F41F0D" w:rsidRDefault="00D52B18" w:rsidP="0062143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2.1.1.</w:t>
            </w:r>
          </w:p>
          <w:p w:rsidR="00D52B18" w:rsidRPr="00F41F0D" w:rsidRDefault="00D52B18" w:rsidP="0062143D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Организация лекций и мастер-классов под руководством представителей бизнеса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pStyle w:val="a6"/>
              <w:tabs>
                <w:tab w:val="left" w:pos="993"/>
                <w:tab w:val="left" w:pos="15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лекции и мастер-классы с участием международных экспертов (Европейской комиссии, ОЭСР и др.), представителей федеральных органов исполнительной власти, крупнейших системообразующих российских компаний, инновационного бизнеса, венчурных фирм  и др. </w:t>
            </w:r>
          </w:p>
          <w:p w:rsidR="00D52B18" w:rsidRPr="00F41F0D" w:rsidRDefault="00826580" w:rsidP="00D52B18">
            <w:pPr>
              <w:pStyle w:val="a6"/>
              <w:tabs>
                <w:tab w:val="left" w:pos="993"/>
                <w:tab w:val="left" w:pos="1560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52B18" w:rsidRPr="00F41F0D">
              <w:rPr>
                <w:rFonts w:ascii="Times New Roman" w:hAnsi="Times New Roman" w:cs="Times New Roman"/>
                <w:sz w:val="24"/>
                <w:szCs w:val="24"/>
              </w:rPr>
              <w:t>исло лекций и мастер-классов представителей бизнеса</w:t>
            </w: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, органов власти и международных организаций</w:t>
            </w:r>
            <w:r w:rsidR="00D52B18" w:rsidRPr="00F41F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2B18" w:rsidRPr="00F41F0D" w:rsidRDefault="00D52B18" w:rsidP="0062143D">
            <w:pPr>
              <w:ind w:firstLine="0"/>
              <w:rPr>
                <w:i/>
                <w:szCs w:val="24"/>
                <w:lang w:val="en-US"/>
              </w:rPr>
            </w:pPr>
            <w:r w:rsidRPr="00F41F0D">
              <w:rPr>
                <w:szCs w:val="24"/>
              </w:rPr>
              <w:t xml:space="preserve">2016 г. – </w:t>
            </w:r>
            <w:r w:rsidR="0062143D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 xml:space="preserve">, 2017 г. – </w:t>
            </w:r>
            <w:r w:rsidR="0062143D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2018 г. – </w:t>
            </w:r>
            <w:r w:rsidR="0062143D" w:rsidRPr="00F41F0D">
              <w:rPr>
                <w:szCs w:val="24"/>
              </w:rPr>
              <w:t>6</w:t>
            </w:r>
            <w:r w:rsidRPr="00F41F0D">
              <w:rPr>
                <w:szCs w:val="24"/>
              </w:rPr>
              <w:t xml:space="preserve">, 2019 г. – </w:t>
            </w:r>
            <w:r w:rsidR="0062143D" w:rsidRPr="00F41F0D">
              <w:rPr>
                <w:szCs w:val="24"/>
              </w:rPr>
              <w:t>7</w:t>
            </w:r>
            <w:r w:rsidRPr="00F41F0D">
              <w:rPr>
                <w:szCs w:val="24"/>
              </w:rPr>
              <w:t xml:space="preserve">, 2020 г. – </w:t>
            </w:r>
            <w:r w:rsidR="0062143D" w:rsidRPr="00F41F0D">
              <w:rPr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  <w:p w:rsidR="00D52B18" w:rsidRPr="00F41F0D" w:rsidRDefault="00067811" w:rsidP="00D52B18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7140D2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Развитие исследовательской и проектной компоненты в образовательных программах, вовлечение студентов и аспирантов в научные проекты, реализуемые САЕ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Наем студентов магистерской программы в качестве стажеров-исследователей для участия в научных проектах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В 2016-2018 гг. принято на работу в САЕ не менее 12 студентов магистерской программы в качестве стажеров-исследователей (накоп</w:t>
            </w:r>
            <w:r w:rsidR="00C65E42" w:rsidRPr="00F41F0D">
              <w:rPr>
                <w:szCs w:val="24"/>
              </w:rPr>
              <w:t xml:space="preserve">ленным </w:t>
            </w:r>
            <w:r w:rsidRPr="00F41F0D">
              <w:rPr>
                <w:szCs w:val="24"/>
              </w:rPr>
              <w:t>итогом).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Л.М. Гохберг </w:t>
            </w:r>
          </w:p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О.В. Максимова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E6438E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Развитие программ академической мобильности студентов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FF578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Реализация программ академического обмена студентами с зарубежными университетами – партнерами</w:t>
            </w:r>
          </w:p>
          <w:p w:rsidR="00D52B18" w:rsidRPr="00F41F0D" w:rsidRDefault="00D52B18" w:rsidP="00FF578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Партнеры:</w:t>
            </w:r>
          </w:p>
          <w:p w:rsidR="00D52B18" w:rsidRPr="00F41F0D" w:rsidRDefault="00D52B18" w:rsidP="007B7F72">
            <w:pPr>
              <w:ind w:firstLine="0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Сеульский</w:t>
            </w:r>
            <w:proofErr w:type="spellEnd"/>
            <w:r w:rsidRPr="00F41F0D">
              <w:rPr>
                <w:szCs w:val="24"/>
              </w:rPr>
              <w:t xml:space="preserve"> национальный университет</w:t>
            </w:r>
            <w:r w:rsidR="007B7F72" w:rsidRPr="00F41F0D">
              <w:rPr>
                <w:szCs w:val="24"/>
              </w:rPr>
              <w:t xml:space="preserve"> (</w:t>
            </w:r>
            <w:r w:rsidRPr="00F41F0D">
              <w:rPr>
                <w:szCs w:val="24"/>
              </w:rPr>
              <w:t>Республика Корея</w:t>
            </w:r>
            <w:r w:rsidR="007B7F72" w:rsidRPr="00F41F0D">
              <w:rPr>
                <w:szCs w:val="24"/>
              </w:rPr>
              <w:t>)</w:t>
            </w:r>
            <w:r w:rsidRPr="00F41F0D">
              <w:rPr>
                <w:szCs w:val="24"/>
              </w:rPr>
              <w:t>; Университет Бремена</w:t>
            </w:r>
            <w:r w:rsidR="007B7F72" w:rsidRPr="00F41F0D">
              <w:rPr>
                <w:szCs w:val="24"/>
              </w:rPr>
              <w:t xml:space="preserve"> (</w:t>
            </w:r>
            <w:r w:rsidRPr="00F41F0D">
              <w:rPr>
                <w:szCs w:val="24"/>
              </w:rPr>
              <w:t>Германия</w:t>
            </w:r>
            <w:r w:rsidR="007B7F72" w:rsidRPr="00F41F0D">
              <w:rPr>
                <w:szCs w:val="24"/>
              </w:rPr>
              <w:t>)</w:t>
            </w:r>
            <w:r w:rsidRPr="00F41F0D">
              <w:rPr>
                <w:szCs w:val="24"/>
              </w:rPr>
              <w:t xml:space="preserve">; Ланкастерский университет </w:t>
            </w:r>
            <w:r w:rsidR="007B7F72" w:rsidRPr="00F41F0D">
              <w:rPr>
                <w:szCs w:val="24"/>
              </w:rPr>
              <w:t>(</w:t>
            </w:r>
            <w:r w:rsidRPr="00F41F0D">
              <w:rPr>
                <w:szCs w:val="24"/>
              </w:rPr>
              <w:t>Великобритания</w:t>
            </w:r>
            <w:r w:rsidR="007B7F72" w:rsidRPr="00F41F0D">
              <w:rPr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Численность студентов, принявших участие в долгосрочных </w:t>
            </w:r>
            <w:r w:rsidR="001312D7" w:rsidRPr="00F41F0D">
              <w:rPr>
                <w:i/>
                <w:szCs w:val="24"/>
              </w:rPr>
              <w:t xml:space="preserve">(более 1 месяца) </w:t>
            </w:r>
            <w:r w:rsidRPr="00F41F0D">
              <w:rPr>
                <w:i/>
                <w:szCs w:val="24"/>
              </w:rPr>
              <w:t>программах</w:t>
            </w:r>
            <w:r w:rsidR="001312D7" w:rsidRPr="00F41F0D">
              <w:rPr>
                <w:i/>
                <w:szCs w:val="24"/>
              </w:rPr>
              <w:t xml:space="preserve"> академического обмена </w:t>
            </w:r>
          </w:p>
          <w:p w:rsidR="00D52B18" w:rsidRPr="00F41F0D" w:rsidRDefault="002C5F91" w:rsidP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2016 г. – 6, 2017 г. – 6, 2018 г. – 8, 2019 г. – 8, 2020 г. –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5A171A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А.А.Родионова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Заключение соглашений с новыми зарубежными партнерами по реализации программ академического обмена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В 2016-2018 г. подписан договор с новым зарубежным университетом о реализации программ академического обмена</w:t>
            </w:r>
            <w:r w:rsidR="0090422B" w:rsidRPr="00F41F0D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Организация стажировок студентов в ОЭСР </w:t>
            </w:r>
          </w:p>
          <w:p w:rsidR="00D52B18" w:rsidRPr="00F41F0D" w:rsidRDefault="00D52B18" w:rsidP="00D4621A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FF578A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rFonts w:eastAsiaTheme="minorHAnsi"/>
                <w:szCs w:val="24"/>
              </w:rPr>
              <w:t>В 2016-2018 гг. 2 студента прошли стажировку в ОЭСР</w:t>
            </w:r>
            <w:r w:rsidR="00101F21" w:rsidRPr="00F41F0D">
              <w:rPr>
                <w:rFonts w:eastAsiaTheme="minorHAnsi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0C4775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А.А.Родионова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D4621A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Привлечение талантливых абитуриентов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Мероприятия по привлечению иностранных абитуриентов бакалавриата, магистратуры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F638C5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Подготовка и проведение презентаций о программе</w:t>
            </w:r>
            <w:r w:rsidR="00F638C5" w:rsidRPr="00F41F0D">
              <w:rPr>
                <w:szCs w:val="24"/>
              </w:rPr>
              <w:t xml:space="preserve"> для</w:t>
            </w:r>
            <w:r w:rsidRPr="00F41F0D">
              <w:rPr>
                <w:szCs w:val="24"/>
              </w:rPr>
              <w:t xml:space="preserve"> зарубежны</w:t>
            </w:r>
            <w:r w:rsidR="00F638C5" w:rsidRPr="00F41F0D">
              <w:rPr>
                <w:szCs w:val="24"/>
              </w:rPr>
              <w:t>х</w:t>
            </w:r>
            <w:r w:rsidRPr="00F41F0D">
              <w:rPr>
                <w:szCs w:val="24"/>
              </w:rPr>
              <w:t xml:space="preserve"> делегаци</w:t>
            </w:r>
            <w:r w:rsidR="00F638C5" w:rsidRPr="00F41F0D">
              <w:rPr>
                <w:szCs w:val="24"/>
              </w:rPr>
              <w:t>й</w:t>
            </w:r>
            <w:r w:rsidRPr="00F41F0D">
              <w:rPr>
                <w:szCs w:val="24"/>
              </w:rPr>
              <w:t>, посещающи</w:t>
            </w:r>
            <w:r w:rsidR="00F638C5" w:rsidRPr="00F41F0D">
              <w:rPr>
                <w:szCs w:val="24"/>
              </w:rPr>
              <w:t>х</w:t>
            </w:r>
            <w:r w:rsidRPr="00F41F0D">
              <w:rPr>
                <w:szCs w:val="24"/>
              </w:rPr>
              <w:t xml:space="preserve"> НИУ ВШЭ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Количество мероприятий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90422B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2017 г. – </w:t>
            </w:r>
            <w:r w:rsidR="0090422B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2018 г. – </w:t>
            </w:r>
            <w:r w:rsidR="0090422B" w:rsidRPr="00F41F0D">
              <w:rPr>
                <w:szCs w:val="24"/>
              </w:rPr>
              <w:t>6</w:t>
            </w:r>
            <w:r w:rsidRPr="00F41F0D">
              <w:rPr>
                <w:szCs w:val="24"/>
              </w:rPr>
              <w:t xml:space="preserve">, 2019 г. – </w:t>
            </w:r>
            <w:r w:rsidR="0090422B" w:rsidRPr="00F41F0D">
              <w:rPr>
                <w:szCs w:val="24"/>
              </w:rPr>
              <w:t>6</w:t>
            </w:r>
            <w:r w:rsidRPr="00F41F0D">
              <w:rPr>
                <w:szCs w:val="24"/>
              </w:rPr>
              <w:t xml:space="preserve">, 2020 г. – </w:t>
            </w:r>
            <w:r w:rsidR="0090422B" w:rsidRPr="00F41F0D">
              <w:rPr>
                <w:szCs w:val="24"/>
              </w:rPr>
              <w:t>7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участников мероприятия</w:t>
            </w:r>
          </w:p>
          <w:p w:rsidR="00D52B18" w:rsidRPr="00F41F0D" w:rsidRDefault="00D52B18" w:rsidP="0090422B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90422B" w:rsidRPr="00F41F0D">
              <w:rPr>
                <w:szCs w:val="24"/>
              </w:rPr>
              <w:t>20</w:t>
            </w:r>
            <w:r w:rsidRPr="00F41F0D">
              <w:rPr>
                <w:szCs w:val="24"/>
              </w:rPr>
              <w:t xml:space="preserve">, 2017 г. – </w:t>
            </w:r>
            <w:r w:rsidR="0090422B" w:rsidRPr="00F41F0D">
              <w:rPr>
                <w:szCs w:val="24"/>
              </w:rPr>
              <w:t>25</w:t>
            </w:r>
            <w:r w:rsidRPr="00F41F0D">
              <w:rPr>
                <w:szCs w:val="24"/>
              </w:rPr>
              <w:t xml:space="preserve">, 2018 г. – </w:t>
            </w:r>
            <w:r w:rsidR="0090422B" w:rsidRPr="00F41F0D">
              <w:rPr>
                <w:szCs w:val="24"/>
              </w:rPr>
              <w:t>30</w:t>
            </w:r>
            <w:r w:rsidRPr="00F41F0D">
              <w:rPr>
                <w:szCs w:val="24"/>
              </w:rPr>
              <w:t xml:space="preserve">, 2019 г. – </w:t>
            </w:r>
            <w:r w:rsidR="0090422B" w:rsidRPr="00F41F0D">
              <w:rPr>
                <w:szCs w:val="24"/>
              </w:rPr>
              <w:t>30</w:t>
            </w:r>
            <w:r w:rsidRPr="00F41F0D">
              <w:rPr>
                <w:szCs w:val="24"/>
              </w:rPr>
              <w:t xml:space="preserve">, 2020 г. – </w:t>
            </w:r>
            <w:r w:rsidR="0090422B" w:rsidRPr="00F41F0D">
              <w:rPr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F04C3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О. </w:t>
            </w:r>
            <w:proofErr w:type="spellStart"/>
            <w:r w:rsidRPr="00F41F0D">
              <w:rPr>
                <w:szCs w:val="24"/>
              </w:rPr>
              <w:t>Саритас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Проведение краткосрочных образовательных курсов в сфере статистики, научно-технической и инновационной политики и </w:t>
            </w:r>
            <w:proofErr w:type="spellStart"/>
            <w:r w:rsidRPr="00F41F0D">
              <w:rPr>
                <w:szCs w:val="24"/>
              </w:rPr>
              <w:t>форсайта</w:t>
            </w:r>
            <w:proofErr w:type="spellEnd"/>
            <w:r w:rsidRPr="00F41F0D">
              <w:rPr>
                <w:szCs w:val="24"/>
              </w:rPr>
              <w:t xml:space="preserve"> для сотрудников государственных органов, в т.ч. из зарубежных стран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52B1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Количество мероприятий</w:t>
            </w:r>
          </w:p>
          <w:p w:rsidR="00D52B18" w:rsidRPr="00F41F0D" w:rsidRDefault="00D52B18" w:rsidP="00D52B18">
            <w:pPr>
              <w:ind w:firstLine="0"/>
              <w:rPr>
                <w:i/>
                <w:szCs w:val="24"/>
              </w:rPr>
            </w:pPr>
            <w:r w:rsidRPr="00F41F0D">
              <w:rPr>
                <w:szCs w:val="24"/>
              </w:rPr>
              <w:t xml:space="preserve">2018 г. – </w:t>
            </w:r>
            <w:r w:rsidR="0090422B" w:rsidRPr="00F41F0D">
              <w:rPr>
                <w:szCs w:val="24"/>
              </w:rPr>
              <w:t>3</w:t>
            </w:r>
            <w:r w:rsidRPr="00F41F0D">
              <w:rPr>
                <w:szCs w:val="24"/>
              </w:rPr>
              <w:t xml:space="preserve">, 2020 г. – </w:t>
            </w:r>
            <w:r w:rsidR="0090422B" w:rsidRPr="00F41F0D">
              <w:rPr>
                <w:szCs w:val="24"/>
              </w:rPr>
              <w:t>3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участников мероприятия</w:t>
            </w:r>
          </w:p>
          <w:p w:rsidR="00D52B18" w:rsidRPr="00F41F0D" w:rsidRDefault="00D52B18" w:rsidP="00D4621A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2018 г. – </w:t>
            </w:r>
            <w:r w:rsidR="0090422B" w:rsidRPr="00F41F0D">
              <w:rPr>
                <w:szCs w:val="24"/>
              </w:rPr>
              <w:t>60</w:t>
            </w:r>
            <w:r w:rsidRPr="00F41F0D">
              <w:rPr>
                <w:szCs w:val="24"/>
              </w:rPr>
              <w:t xml:space="preserve">, 2020 г. – </w:t>
            </w:r>
            <w:r w:rsidR="0090422B" w:rsidRPr="00F41F0D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А.А. Чулок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F438E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Подготовка и распространение информационных материалов о программе (буклетов, брошюр и пр.) с целью расширения присутствия на образовательных рынках стран Европы (Великобритания, Германия, Италия и др.) и Восточной Азии (Китай, Корея, Япония); </w:t>
            </w:r>
          </w:p>
          <w:p w:rsidR="00D52B18" w:rsidRPr="00F41F0D" w:rsidRDefault="00D52B18" w:rsidP="00F438E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- на международных образовательных выставках (через центр </w:t>
            </w:r>
            <w:proofErr w:type="gramStart"/>
            <w:r w:rsidRPr="00F41F0D">
              <w:rPr>
                <w:szCs w:val="24"/>
              </w:rPr>
              <w:t>международного</w:t>
            </w:r>
            <w:proofErr w:type="gramEnd"/>
            <w:r w:rsidRPr="00F41F0D">
              <w:rPr>
                <w:szCs w:val="24"/>
              </w:rPr>
              <w:t xml:space="preserve"> студенческого рекрутинга НИУ ВШЭ);</w:t>
            </w:r>
          </w:p>
          <w:p w:rsidR="00D52B18" w:rsidRPr="00F41F0D" w:rsidRDefault="00D52B18" w:rsidP="00F438E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- среди зарубежных вузов – партнеров программы (Берлинский технический университет, Университет </w:t>
            </w:r>
            <w:proofErr w:type="spellStart"/>
            <w:r w:rsidRPr="00F41F0D">
              <w:rPr>
                <w:szCs w:val="24"/>
              </w:rPr>
              <w:t>Маастрихта</w:t>
            </w:r>
            <w:proofErr w:type="spellEnd"/>
            <w:r w:rsidRPr="00F41F0D">
              <w:rPr>
                <w:szCs w:val="24"/>
              </w:rPr>
              <w:t xml:space="preserve">, </w:t>
            </w:r>
            <w:proofErr w:type="spellStart"/>
            <w:r w:rsidRPr="00F41F0D">
              <w:rPr>
                <w:szCs w:val="24"/>
              </w:rPr>
              <w:t>Сеульский</w:t>
            </w:r>
            <w:proofErr w:type="spellEnd"/>
            <w:r w:rsidRPr="00F41F0D">
              <w:rPr>
                <w:szCs w:val="24"/>
              </w:rPr>
              <w:t xml:space="preserve"> национальный университет,  Университет Бремена);</w:t>
            </w:r>
          </w:p>
          <w:p w:rsidR="00D52B18" w:rsidRPr="00F41F0D" w:rsidRDefault="00D52B18" w:rsidP="00F438E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- среди зарубежных партнерских организаций САЕ (в т.ч. при содействии членов Международного экспертного совета САЕ)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В 2016-2018 гг. информационные материалы о программе подготовлены и представлены не менее чем на 10 международных образовательных выставках, распространены не менее чем в 20 зарубежных организациях – партнерах программы и САЕ</w:t>
            </w:r>
            <w:r w:rsidR="00101F21" w:rsidRPr="00F41F0D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F438E7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Соколова 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Мероприятия по привлечению российских абитуриентов бакалавриата, магистратуры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Проведение Дней открытых дверей магистерской программы САЕ с осуществлением видеотрансляции онлайн в режиме реального времени на сайте магистерской программы (ежегодно); видеоматериалы о днях открытых дверей представлены в разделе для абитуриентов на портале НИУ ВШЭ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Количество мероприятий 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864389" w:rsidRPr="00F41F0D">
              <w:rPr>
                <w:szCs w:val="24"/>
              </w:rPr>
              <w:t>1</w:t>
            </w:r>
            <w:r w:rsidRPr="00F41F0D">
              <w:rPr>
                <w:szCs w:val="24"/>
              </w:rPr>
              <w:t xml:space="preserve">, 2017 г. – </w:t>
            </w:r>
            <w:r w:rsidR="00864389" w:rsidRPr="00F41F0D">
              <w:rPr>
                <w:szCs w:val="24"/>
              </w:rPr>
              <w:t>1</w:t>
            </w:r>
            <w:r w:rsidRPr="00F41F0D">
              <w:rPr>
                <w:szCs w:val="24"/>
              </w:rPr>
              <w:t xml:space="preserve">, 2018 г. – </w:t>
            </w:r>
            <w:r w:rsidR="00864389" w:rsidRPr="00F41F0D">
              <w:rPr>
                <w:szCs w:val="24"/>
              </w:rPr>
              <w:t>1</w:t>
            </w:r>
            <w:r w:rsidRPr="00F41F0D">
              <w:rPr>
                <w:szCs w:val="24"/>
              </w:rPr>
              <w:t xml:space="preserve">, 2019 г. – </w:t>
            </w:r>
            <w:r w:rsidR="00864389" w:rsidRPr="00F41F0D">
              <w:rPr>
                <w:szCs w:val="24"/>
              </w:rPr>
              <w:t>1</w:t>
            </w:r>
            <w:r w:rsidRPr="00F41F0D">
              <w:rPr>
                <w:szCs w:val="24"/>
              </w:rPr>
              <w:t xml:space="preserve">, 2020 г. – </w:t>
            </w:r>
            <w:r w:rsidR="00864389" w:rsidRPr="00F41F0D">
              <w:rPr>
                <w:szCs w:val="24"/>
              </w:rPr>
              <w:t>1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участников мероприятия</w:t>
            </w:r>
          </w:p>
          <w:p w:rsidR="00D52B18" w:rsidRPr="00F41F0D" w:rsidRDefault="00D52B18" w:rsidP="00864389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864389" w:rsidRPr="00F41F0D">
              <w:rPr>
                <w:szCs w:val="24"/>
              </w:rPr>
              <w:t>40</w:t>
            </w:r>
            <w:r w:rsidRPr="00F41F0D">
              <w:rPr>
                <w:szCs w:val="24"/>
              </w:rPr>
              <w:t xml:space="preserve">, 2017 г. – </w:t>
            </w:r>
            <w:r w:rsidR="00864389" w:rsidRPr="00F41F0D">
              <w:rPr>
                <w:szCs w:val="24"/>
              </w:rPr>
              <w:t>40</w:t>
            </w:r>
            <w:r w:rsidRPr="00F41F0D">
              <w:rPr>
                <w:szCs w:val="24"/>
              </w:rPr>
              <w:t xml:space="preserve">, 2018 г. – </w:t>
            </w:r>
            <w:r w:rsidR="00864389" w:rsidRPr="00F41F0D">
              <w:rPr>
                <w:szCs w:val="24"/>
              </w:rPr>
              <w:t>40</w:t>
            </w:r>
            <w:r w:rsidRPr="00F41F0D">
              <w:rPr>
                <w:szCs w:val="24"/>
              </w:rPr>
              <w:t xml:space="preserve">, 2019 г. – </w:t>
            </w:r>
            <w:r w:rsidR="00864389" w:rsidRPr="00F41F0D">
              <w:rPr>
                <w:szCs w:val="24"/>
              </w:rPr>
              <w:t>40</w:t>
            </w:r>
            <w:r w:rsidRPr="00F41F0D">
              <w:rPr>
                <w:szCs w:val="24"/>
              </w:rPr>
              <w:t xml:space="preserve">, 2020 г. – </w:t>
            </w:r>
            <w:r w:rsidR="00864389" w:rsidRPr="00F41F0D">
              <w:rPr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D67076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А.А.Родионова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Организация стажировок и практик студентов НИУ ВШЭ на базе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807BC6" w:rsidP="00D52B18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 xml:space="preserve">Численность студентов НИУ ВШЭ, прошедших стажировки и практики на базе САЕ: </w:t>
            </w:r>
            <w:r w:rsidR="00D52B18" w:rsidRPr="00F41F0D">
              <w:rPr>
                <w:szCs w:val="24"/>
              </w:rPr>
              <w:t xml:space="preserve">2016 г. – 50, 2017 г. – 50, 2018 г. – 50, 2019 г. – </w:t>
            </w:r>
            <w:r w:rsidR="007112FE" w:rsidRPr="00F41F0D">
              <w:rPr>
                <w:szCs w:val="24"/>
              </w:rPr>
              <w:t>50</w:t>
            </w:r>
            <w:r w:rsidR="00D52B18" w:rsidRPr="00F41F0D">
              <w:rPr>
                <w:szCs w:val="24"/>
              </w:rPr>
              <w:t xml:space="preserve">, 2020 г. – </w:t>
            </w:r>
            <w:r w:rsidR="007112FE" w:rsidRPr="00F41F0D">
              <w:rPr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Соколова </w:t>
            </w:r>
          </w:p>
          <w:p w:rsidR="00D52B18" w:rsidRPr="00F41F0D" w:rsidRDefault="00D52B18" w:rsidP="00902C4B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А.А.Родионова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Организация регулярных заседаний дискуссионного студенческого клуба магистерской программы САЕ («Клуба молодых </w:t>
            </w:r>
            <w:proofErr w:type="spellStart"/>
            <w:r w:rsidRPr="00F41F0D">
              <w:rPr>
                <w:szCs w:val="24"/>
              </w:rPr>
              <w:t>инноваторов</w:t>
            </w:r>
            <w:proofErr w:type="spellEnd"/>
            <w:r w:rsidRPr="00F41F0D">
              <w:rPr>
                <w:szCs w:val="24"/>
              </w:rPr>
              <w:t>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В 2016-2018 гг. организовано не менее </w:t>
            </w:r>
            <w:r w:rsidR="00E33889" w:rsidRPr="00F41F0D">
              <w:rPr>
                <w:szCs w:val="24"/>
              </w:rPr>
              <w:t>8</w:t>
            </w:r>
            <w:r w:rsidRPr="00F41F0D">
              <w:rPr>
                <w:szCs w:val="24"/>
              </w:rPr>
              <w:t xml:space="preserve"> заседаний дискуссионного студенческого клуба магистерской программы САЕ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участников мероприятия</w:t>
            </w:r>
          </w:p>
          <w:p w:rsidR="00D52B18" w:rsidRPr="00F41F0D" w:rsidRDefault="00D52B18" w:rsidP="00386D7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7112FE" w:rsidRPr="00F41F0D">
              <w:rPr>
                <w:szCs w:val="24"/>
              </w:rPr>
              <w:t>2</w:t>
            </w:r>
            <w:r w:rsidR="00386D78" w:rsidRPr="00F41F0D">
              <w:rPr>
                <w:szCs w:val="24"/>
              </w:rPr>
              <w:t>0</w:t>
            </w:r>
            <w:r w:rsidRPr="00F41F0D">
              <w:rPr>
                <w:szCs w:val="24"/>
              </w:rPr>
              <w:t xml:space="preserve">, 2017 г. – </w:t>
            </w:r>
            <w:r w:rsidR="00386D78" w:rsidRPr="00F41F0D">
              <w:rPr>
                <w:szCs w:val="24"/>
              </w:rPr>
              <w:t>23</w:t>
            </w:r>
            <w:r w:rsidRPr="00F41F0D">
              <w:rPr>
                <w:szCs w:val="24"/>
              </w:rPr>
              <w:t xml:space="preserve">, 2018 г. – </w:t>
            </w:r>
            <w:r w:rsidR="00386D78" w:rsidRPr="00F41F0D">
              <w:rPr>
                <w:szCs w:val="24"/>
              </w:rPr>
              <w:t>26</w:t>
            </w:r>
            <w:r w:rsidRPr="00F41F0D">
              <w:rPr>
                <w:szCs w:val="24"/>
              </w:rPr>
              <w:t xml:space="preserve">, 2019 г. – </w:t>
            </w:r>
            <w:r w:rsidR="00386D78" w:rsidRPr="00F41F0D">
              <w:rPr>
                <w:szCs w:val="24"/>
              </w:rPr>
              <w:t>28</w:t>
            </w:r>
            <w:r w:rsidRPr="00F41F0D">
              <w:rPr>
                <w:szCs w:val="24"/>
              </w:rPr>
              <w:t xml:space="preserve">, 2020 г. – </w:t>
            </w:r>
            <w:r w:rsidR="00386D78" w:rsidRPr="00F41F0D">
              <w:rPr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B023C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2.4.2.4.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Проведение олимпиад в целях привлечения талантливых абитуриентов на магистерскую программу САЕ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участников олимпиады</w:t>
            </w:r>
          </w:p>
          <w:p w:rsidR="00D52B18" w:rsidRPr="00F41F0D" w:rsidRDefault="00D52B18" w:rsidP="007112FE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7112FE" w:rsidRPr="00F41F0D">
              <w:rPr>
                <w:szCs w:val="24"/>
              </w:rPr>
              <w:t>40</w:t>
            </w:r>
            <w:r w:rsidRPr="00F41F0D">
              <w:rPr>
                <w:szCs w:val="24"/>
              </w:rPr>
              <w:t xml:space="preserve">, 2017 г. – </w:t>
            </w:r>
            <w:r w:rsidR="007112FE" w:rsidRPr="00F41F0D">
              <w:rPr>
                <w:szCs w:val="24"/>
              </w:rPr>
              <w:t>40</w:t>
            </w:r>
            <w:r w:rsidRPr="00F41F0D">
              <w:rPr>
                <w:szCs w:val="24"/>
              </w:rPr>
              <w:t xml:space="preserve">, 2018 г. – </w:t>
            </w:r>
            <w:r w:rsidR="007112FE" w:rsidRPr="00F41F0D">
              <w:rPr>
                <w:szCs w:val="24"/>
              </w:rPr>
              <w:t>40</w:t>
            </w:r>
            <w:r w:rsidRPr="00F41F0D">
              <w:rPr>
                <w:szCs w:val="24"/>
              </w:rPr>
              <w:t xml:space="preserve">, 2019 г. – </w:t>
            </w:r>
            <w:r w:rsidR="007112FE" w:rsidRPr="00F41F0D">
              <w:rPr>
                <w:szCs w:val="24"/>
              </w:rPr>
              <w:t>40</w:t>
            </w:r>
            <w:r w:rsidRPr="00F41F0D">
              <w:rPr>
                <w:szCs w:val="24"/>
              </w:rPr>
              <w:t xml:space="preserve">, 2020 г. – </w:t>
            </w:r>
            <w:r w:rsidR="007112FE" w:rsidRPr="00F41F0D">
              <w:rPr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D67076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А.В. Соколова</w:t>
            </w:r>
          </w:p>
        </w:tc>
      </w:tr>
      <w:tr w:rsidR="00D52B18" w:rsidRPr="00F41F0D" w:rsidTr="00F41F0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b/>
                <w:szCs w:val="24"/>
              </w:rPr>
              <w:t xml:space="preserve">3. </w:t>
            </w:r>
            <w:r w:rsidR="00FC62FC" w:rsidRPr="00F41F0D">
              <w:rPr>
                <w:rFonts w:eastAsia="Cambria"/>
                <w:b/>
                <w:szCs w:val="24"/>
                <w:lang w:eastAsia="ru-RU"/>
              </w:rPr>
              <w:t>План развития научно-исследовательской и инновационной деятельности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E6438E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Реализация научных проектов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Развитие методологии и инструментов измерения динамики научно-технических и инновационных систем, оценки социально-экономических эффектов науки, технологий и инноваций. </w:t>
            </w:r>
          </w:p>
          <w:p w:rsidR="00D52B18" w:rsidRPr="00F41F0D" w:rsidRDefault="00D52B18" w:rsidP="00D4621A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Основные </w:t>
            </w:r>
            <w:proofErr w:type="spellStart"/>
            <w:r w:rsidRPr="00F41F0D">
              <w:rPr>
                <w:szCs w:val="24"/>
              </w:rPr>
              <w:t>подпроекты</w:t>
            </w:r>
            <w:proofErr w:type="spellEnd"/>
            <w:r w:rsidRPr="00F41F0D">
              <w:rPr>
                <w:szCs w:val="24"/>
              </w:rPr>
              <w:t xml:space="preserve"> до 2020 г.:</w:t>
            </w:r>
          </w:p>
          <w:p w:rsidR="00D52B18" w:rsidRPr="00F41F0D" w:rsidRDefault="00D52B18" w:rsidP="00D4621A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новой редакции «Руководства Осло» (международный стандарт статистического измерения инноваций) совместно с </w:t>
            </w:r>
            <w:r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Eurostat</w:t>
            </w: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OECD</w:t>
            </w: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Dialogic</w:t>
            </w:r>
            <w:proofErr w:type="spellEnd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 (Голландия) и </w:t>
            </w:r>
            <w:proofErr w:type="spellStart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DevStat</w:t>
            </w:r>
            <w:proofErr w:type="spellEnd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 (Испания);</w:t>
            </w:r>
          </w:p>
          <w:p w:rsidR="00D52B18" w:rsidRPr="00F41F0D" w:rsidRDefault="00D52B18" w:rsidP="00D4621A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- Возникающие технологии и их влияние на развитие инновационных систем России и Китая;</w:t>
            </w:r>
          </w:p>
          <w:p w:rsidR="00D52B18" w:rsidRPr="00F41F0D" w:rsidRDefault="00D52B18" w:rsidP="00D4621A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- Разработка инструментов измерения и анализа глобальных исследовательских фронтов и результативности исследований и разработок;</w:t>
            </w:r>
          </w:p>
          <w:p w:rsidR="00D52B18" w:rsidRPr="00F41F0D" w:rsidRDefault="00D52B18" w:rsidP="00D95E4E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- Измерение новых и возникающих технологий;</w:t>
            </w:r>
          </w:p>
          <w:p w:rsidR="00D52B18" w:rsidRPr="00F41F0D" w:rsidRDefault="00D52B18" w:rsidP="00D95E4E">
            <w:pPr>
              <w:pStyle w:val="a6"/>
              <w:tabs>
                <w:tab w:val="left" w:pos="426"/>
                <w:tab w:val="left" w:pos="15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мониторинговых исследований, включая мониторинг инновационной активности субъектов инновационного процесса, мониторинг научных кадров высшей квалификации, мониторинг инновационного поведения населения, мониторинг сектора интеллектуальных услуг;</w:t>
            </w:r>
          </w:p>
          <w:p w:rsidR="00D52B18" w:rsidRPr="00F41F0D" w:rsidRDefault="00D52B18" w:rsidP="00D35AD0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- Подготовка, издание и распространение статистических сборников по индикаторам науки, инноваций, образования, информационного общества, соответствующих требованиям международных статистических стандартов, на русском и английском языках (ежегодно)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  <w:lang w:val="en-US"/>
              </w:rPr>
            </w:pPr>
            <w:r w:rsidRPr="00F41F0D">
              <w:rPr>
                <w:i/>
                <w:szCs w:val="24"/>
              </w:rPr>
              <w:t>Партнеры</w:t>
            </w:r>
            <w:r w:rsidRPr="00F41F0D">
              <w:rPr>
                <w:i/>
                <w:szCs w:val="24"/>
                <w:lang w:val="en-US"/>
              </w:rPr>
              <w:t xml:space="preserve"> </w:t>
            </w:r>
          </w:p>
          <w:p w:rsidR="00D52B18" w:rsidRPr="00F41F0D" w:rsidRDefault="00D52B18" w:rsidP="00C6794F">
            <w:pPr>
              <w:ind w:firstLine="0"/>
              <w:rPr>
                <w:szCs w:val="24"/>
                <w:lang w:val="en-US"/>
              </w:rPr>
            </w:pPr>
            <w:r w:rsidRPr="00F41F0D">
              <w:rPr>
                <w:i/>
                <w:szCs w:val="24"/>
              </w:rPr>
              <w:t>Вузы</w:t>
            </w:r>
            <w:r w:rsidRPr="00F41F0D">
              <w:rPr>
                <w:i/>
                <w:szCs w:val="24"/>
                <w:lang w:val="en-US"/>
              </w:rPr>
              <w:t>:</w:t>
            </w:r>
            <w:r w:rsidRPr="00F41F0D">
              <w:rPr>
                <w:szCs w:val="24"/>
                <w:lang w:val="en-US"/>
              </w:rPr>
              <w:t xml:space="preserve"> </w:t>
            </w:r>
            <w:r w:rsidR="00FA3EC2" w:rsidRPr="00F41F0D">
              <w:rPr>
                <w:szCs w:val="24"/>
                <w:lang w:val="en-US"/>
              </w:rPr>
              <w:t>The University of Manchester (UK), Georgia Tech (USA).</w:t>
            </w:r>
          </w:p>
          <w:p w:rsidR="00D52B18" w:rsidRPr="00F41F0D" w:rsidRDefault="00D52B18" w:rsidP="00D4621A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Исследовательские</w:t>
            </w:r>
            <w:r w:rsidRPr="00F41F0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41F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организации</w:t>
            </w:r>
            <w:r w:rsidRPr="00F41F0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Pr="00F41F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Eurostat</w:t>
            </w:r>
            <w:r w:rsidR="0098406B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8406B" w:rsidRPr="00F41F0D"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  <w:r w:rsidR="0098406B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8406B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Organisation</w:t>
            </w:r>
            <w:proofErr w:type="spellEnd"/>
            <w:r w:rsidR="0098406B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Economic Co-operation and Development, (</w:t>
            </w:r>
            <w:r w:rsidR="0098406B" w:rsidRPr="00F41F0D"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  <w:r w:rsidR="0098406B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8406B" w:rsidRPr="00F41F0D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="0098406B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Dialogic </w:t>
            </w:r>
            <w:r w:rsidR="00FE27CD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E27CD" w:rsidRPr="00F41F0D">
              <w:rPr>
                <w:rFonts w:ascii="Times New Roman" w:hAnsi="Times New Roman" w:cs="Times New Roman"/>
                <w:sz w:val="24"/>
                <w:szCs w:val="24"/>
              </w:rPr>
              <w:t>Голландия</w:t>
            </w:r>
            <w:r w:rsidR="00FE27CD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FE27CD" w:rsidRPr="00F41F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27CD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27CD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DevStat</w:t>
            </w:r>
            <w:proofErr w:type="spellEnd"/>
            <w:r w:rsidR="00FE27CD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FE27CD" w:rsidRPr="00F41F0D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  <w:r w:rsidR="00FE27CD" w:rsidRPr="00F4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>Компании:</w:t>
            </w:r>
            <w:r w:rsidRPr="00F41F0D">
              <w:rPr>
                <w:szCs w:val="24"/>
              </w:rPr>
              <w:t xml:space="preserve"> -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Публикации по проекту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703D87" w:rsidRPr="00F41F0D">
              <w:rPr>
                <w:szCs w:val="24"/>
              </w:rPr>
              <w:t>8</w:t>
            </w:r>
            <w:r w:rsidRPr="00F41F0D">
              <w:rPr>
                <w:szCs w:val="24"/>
              </w:rPr>
              <w:t xml:space="preserve">, 2017 г. – </w:t>
            </w:r>
            <w:r w:rsidR="00703D87" w:rsidRPr="00F41F0D">
              <w:rPr>
                <w:szCs w:val="24"/>
              </w:rPr>
              <w:t>8</w:t>
            </w:r>
            <w:r w:rsidRPr="00F41F0D">
              <w:rPr>
                <w:szCs w:val="24"/>
              </w:rPr>
              <w:t xml:space="preserve">, 2018 г. – </w:t>
            </w:r>
            <w:r w:rsidR="00703D87" w:rsidRPr="00F41F0D">
              <w:rPr>
                <w:szCs w:val="24"/>
              </w:rPr>
              <w:t>9</w:t>
            </w:r>
            <w:r w:rsidRPr="00F41F0D">
              <w:rPr>
                <w:szCs w:val="24"/>
              </w:rPr>
              <w:t xml:space="preserve">, 2019 г. – </w:t>
            </w:r>
            <w:r w:rsidR="00703D87" w:rsidRPr="00F41F0D">
              <w:rPr>
                <w:szCs w:val="24"/>
              </w:rPr>
              <w:t>9</w:t>
            </w:r>
            <w:r w:rsidRPr="00F41F0D">
              <w:rPr>
                <w:szCs w:val="24"/>
              </w:rPr>
              <w:t xml:space="preserve">, 2020 г. – </w:t>
            </w:r>
            <w:r w:rsidR="00703D87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>.</w:t>
            </w:r>
          </w:p>
          <w:p w:rsidR="00D52B18" w:rsidRPr="00F41F0D" w:rsidRDefault="00E11D96" w:rsidP="00D4621A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О</w:t>
            </w:r>
            <w:r w:rsidR="00D52B18" w:rsidRPr="00F41F0D">
              <w:rPr>
                <w:szCs w:val="24"/>
              </w:rPr>
              <w:t xml:space="preserve">публикованы </w:t>
            </w:r>
            <w:r w:rsidRPr="00F41F0D">
              <w:rPr>
                <w:szCs w:val="24"/>
              </w:rPr>
              <w:t xml:space="preserve">статистические сборники </w:t>
            </w:r>
            <w:r w:rsidR="00703D87" w:rsidRPr="00F41F0D">
              <w:rPr>
                <w:szCs w:val="24"/>
              </w:rPr>
              <w:t xml:space="preserve">(не менее 6 статистических сборников на русском и английском языках ежегодно), </w:t>
            </w:r>
            <w:r w:rsidR="00D52B18" w:rsidRPr="00F41F0D">
              <w:rPr>
                <w:szCs w:val="24"/>
              </w:rPr>
              <w:t>аналитические доклады, информационные бюллетени</w:t>
            </w:r>
            <w:r w:rsidR="00FE27CD" w:rsidRPr="00F41F0D">
              <w:rPr>
                <w:szCs w:val="24"/>
              </w:rPr>
              <w:t>, препринты, главы в монографиях</w:t>
            </w:r>
            <w:r w:rsidR="00D52B18" w:rsidRPr="00F41F0D">
              <w:rPr>
                <w:szCs w:val="24"/>
              </w:rPr>
              <w:t xml:space="preserve">. 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D52B18" w:rsidRPr="00F41F0D" w:rsidRDefault="00D52B18" w:rsidP="007C4D3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F6073B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 xml:space="preserve">, 2017 г. – </w:t>
            </w:r>
            <w:r w:rsidR="00F6073B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2018 г. – </w:t>
            </w:r>
            <w:r w:rsidR="00F6073B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2019 г. – </w:t>
            </w:r>
            <w:r w:rsidR="00F6073B" w:rsidRPr="00F41F0D">
              <w:rPr>
                <w:szCs w:val="24"/>
              </w:rPr>
              <w:t>6</w:t>
            </w:r>
            <w:r w:rsidRPr="00F41F0D">
              <w:rPr>
                <w:szCs w:val="24"/>
              </w:rPr>
              <w:t xml:space="preserve">, 2020 г. – </w:t>
            </w:r>
            <w:r w:rsidR="00F6073B" w:rsidRPr="00F41F0D">
              <w:rPr>
                <w:szCs w:val="24"/>
              </w:rPr>
              <w:t>6</w:t>
            </w:r>
            <w:r w:rsidR="007C4D37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Т.Е. Кузнецова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В.А. Рудь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К.С. Фурсов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М.А. Гершман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Н.А. Шматко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А.А. Чулок 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К.О. Вишневский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Е.С. Куценко</w:t>
            </w:r>
          </w:p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И.В. Скородумова</w:t>
            </w:r>
          </w:p>
          <w:p w:rsidR="00D52B18" w:rsidRPr="00F41F0D" w:rsidRDefault="00D52B18" w:rsidP="00D52B18">
            <w:pPr>
              <w:ind w:firstLine="0"/>
              <w:jc w:val="center"/>
              <w:rPr>
                <w:szCs w:val="24"/>
              </w:rPr>
            </w:pP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266AC0">
            <w:pPr>
              <w:tabs>
                <w:tab w:val="left" w:pos="408"/>
              </w:tabs>
              <w:spacing w:after="120"/>
              <w:ind w:firstLine="0"/>
              <w:rPr>
                <w:szCs w:val="24"/>
              </w:rPr>
            </w:pPr>
            <w:proofErr w:type="gramStart"/>
            <w:r w:rsidRPr="00F41F0D">
              <w:rPr>
                <w:szCs w:val="24"/>
              </w:rPr>
              <w:t>Форсайт-исследования</w:t>
            </w:r>
            <w:proofErr w:type="gramEnd"/>
            <w:r w:rsidRPr="00F41F0D">
              <w:rPr>
                <w:szCs w:val="24"/>
              </w:rPr>
              <w:t xml:space="preserve"> в интересах устойчивого экономического роста, повышения благосостояния общества, конкурентоспособности компаний / </w:t>
            </w:r>
            <w:proofErr w:type="spellStart"/>
            <w:r w:rsidRPr="00F41F0D">
              <w:rPr>
                <w:szCs w:val="24"/>
              </w:rPr>
              <w:t>Foresight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instruments</w:t>
            </w:r>
            <w:proofErr w:type="spellEnd"/>
            <w:r w:rsidRPr="00F41F0D">
              <w:rPr>
                <w:szCs w:val="24"/>
              </w:rPr>
              <w:t xml:space="preserve"> for </w:t>
            </w:r>
            <w:proofErr w:type="spellStart"/>
            <w:r w:rsidRPr="00F41F0D">
              <w:rPr>
                <w:szCs w:val="24"/>
              </w:rPr>
              <w:t>sustainable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economic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growth</w:t>
            </w:r>
            <w:proofErr w:type="spellEnd"/>
            <w:r w:rsidRPr="00F41F0D">
              <w:rPr>
                <w:szCs w:val="24"/>
              </w:rPr>
              <w:t xml:space="preserve">, </w:t>
            </w:r>
            <w:proofErr w:type="spellStart"/>
            <w:r w:rsidRPr="00F41F0D">
              <w:rPr>
                <w:szCs w:val="24"/>
              </w:rPr>
              <w:t>social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welfare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and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industrial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competitiveness</w:t>
            </w:r>
            <w:proofErr w:type="spellEnd"/>
            <w:r w:rsidRPr="00F41F0D">
              <w:rPr>
                <w:szCs w:val="24"/>
              </w:rPr>
              <w:t>.</w:t>
            </w:r>
          </w:p>
          <w:p w:rsidR="00D52B18" w:rsidRPr="00F41F0D" w:rsidRDefault="00D52B18" w:rsidP="00266AC0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Основные </w:t>
            </w:r>
            <w:proofErr w:type="spellStart"/>
            <w:r w:rsidRPr="00F41F0D">
              <w:rPr>
                <w:szCs w:val="24"/>
              </w:rPr>
              <w:t>подпроекты</w:t>
            </w:r>
            <w:proofErr w:type="spellEnd"/>
            <w:r w:rsidRPr="00F41F0D">
              <w:rPr>
                <w:szCs w:val="24"/>
              </w:rPr>
              <w:t xml:space="preserve"> до 2020 г.:</w:t>
            </w:r>
          </w:p>
          <w:p w:rsidR="00D52B18" w:rsidRPr="00F41F0D" w:rsidRDefault="00D52B18" w:rsidP="00266AC0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- Разработка прогноза научно-технологического развития Российской Федерации;</w:t>
            </w:r>
          </w:p>
          <w:p w:rsidR="00D52B18" w:rsidRPr="00F41F0D" w:rsidRDefault="00D52B18" w:rsidP="00266AC0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- Разработка серии технологических дорожных карт для отдельных секторов экономики; </w:t>
            </w:r>
          </w:p>
          <w:p w:rsidR="00D52B18" w:rsidRPr="00F41F0D" w:rsidRDefault="00D52B18" w:rsidP="00266AC0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- Развитие международной и национальной сетей центров научно-технологического прогнозирования (</w:t>
            </w:r>
            <w:proofErr w:type="spellStart"/>
            <w:r w:rsidRPr="00F41F0D">
              <w:rPr>
                <w:szCs w:val="24"/>
              </w:rPr>
              <w:t>форсайт</w:t>
            </w:r>
            <w:proofErr w:type="spellEnd"/>
            <w:r w:rsidRPr="00F41F0D">
              <w:rPr>
                <w:szCs w:val="24"/>
              </w:rPr>
              <w:t>-центры из России, Японии, Бразилии, США, Канады и других стран);</w:t>
            </w:r>
          </w:p>
          <w:p w:rsidR="00D52B18" w:rsidRPr="00F41F0D" w:rsidRDefault="00D52B18" w:rsidP="00266AC0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- Развитие методологии и инструментария </w:t>
            </w:r>
            <w:proofErr w:type="spellStart"/>
            <w:r w:rsidRPr="00F41F0D">
              <w:rPr>
                <w:szCs w:val="24"/>
              </w:rPr>
              <w:t>форсайт</w:t>
            </w:r>
            <w:proofErr w:type="spellEnd"/>
            <w:r w:rsidRPr="00F41F0D">
              <w:rPr>
                <w:szCs w:val="24"/>
              </w:rPr>
              <w:t xml:space="preserve">-исследований; </w:t>
            </w:r>
          </w:p>
          <w:p w:rsidR="00D52B18" w:rsidRPr="00F41F0D" w:rsidRDefault="00D52B18" w:rsidP="00266AC0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- Выявление, мониторинг и оценка глобальных трендов социально-экономического и научно-технологического развития; </w:t>
            </w:r>
          </w:p>
          <w:p w:rsidR="001E4229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 - Определение и мониторинг приоритетов научно-технологического развития</w:t>
            </w:r>
            <w:r w:rsidR="001E4229" w:rsidRPr="00F41F0D">
              <w:rPr>
                <w:szCs w:val="24"/>
              </w:rPr>
              <w:t>;</w:t>
            </w:r>
          </w:p>
          <w:p w:rsidR="00D52B18" w:rsidRPr="00F41F0D" w:rsidRDefault="001E4229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- Система интеллектуального анализа динамики науки, технологий и инноваций для выявления возникающих трендов и возможностей</w:t>
            </w:r>
            <w:r w:rsidR="00D52B18" w:rsidRPr="00F41F0D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Партнеры 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>Вузы:</w:t>
            </w:r>
            <w:r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Beijing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Institute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of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Technology</w:t>
            </w:r>
            <w:proofErr w:type="spellEnd"/>
            <w:r w:rsidR="00B00265" w:rsidRPr="00F41F0D">
              <w:rPr>
                <w:szCs w:val="24"/>
              </w:rPr>
              <w:t xml:space="preserve"> (Китай), </w:t>
            </w:r>
            <w:proofErr w:type="spellStart"/>
            <w:r w:rsidR="00B00265" w:rsidRPr="00F41F0D">
              <w:rPr>
                <w:szCs w:val="24"/>
              </w:rPr>
              <w:t>The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University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of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Manchester</w:t>
            </w:r>
            <w:proofErr w:type="spellEnd"/>
            <w:r w:rsidR="00B00265" w:rsidRPr="00F41F0D">
              <w:rPr>
                <w:szCs w:val="24"/>
              </w:rPr>
              <w:t xml:space="preserve"> (Великобритания), </w:t>
            </w:r>
            <w:proofErr w:type="spellStart"/>
            <w:r w:rsidR="00B00265" w:rsidRPr="00F41F0D">
              <w:rPr>
                <w:szCs w:val="24"/>
              </w:rPr>
              <w:t>Georgia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Institute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of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Technology</w:t>
            </w:r>
            <w:proofErr w:type="spellEnd"/>
            <w:r w:rsidR="00B00265" w:rsidRPr="00F41F0D">
              <w:rPr>
                <w:szCs w:val="24"/>
              </w:rPr>
              <w:t xml:space="preserve"> (США), </w:t>
            </w:r>
            <w:proofErr w:type="spellStart"/>
            <w:r w:rsidR="00B00265" w:rsidRPr="00F41F0D">
              <w:rPr>
                <w:szCs w:val="24"/>
              </w:rPr>
              <w:t>The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George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Washington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University</w:t>
            </w:r>
            <w:proofErr w:type="spellEnd"/>
            <w:r w:rsidR="00B00265" w:rsidRPr="00F41F0D">
              <w:rPr>
                <w:szCs w:val="24"/>
              </w:rPr>
              <w:t xml:space="preserve"> (США), Национальный исследовательский ядерный университет «МИФИ», Санкт-Петербургский политехнический университет Петра Великого.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Исследовательские организации:</w:t>
            </w:r>
            <w:r w:rsidRPr="00F41F0D">
              <w:rPr>
                <w:szCs w:val="24"/>
              </w:rPr>
              <w:t xml:space="preserve"> </w:t>
            </w:r>
            <w:proofErr w:type="gramStart"/>
            <w:r w:rsidR="00B00265" w:rsidRPr="00F41F0D">
              <w:rPr>
                <w:szCs w:val="24"/>
              </w:rPr>
              <w:t xml:space="preserve">Национальный исследовательский центр «Институт имени Н.Е. Жуковского», Всероссийский научно-исследовательский институт авиационных материалов, Технологический институт сверхтвердых и новых углеродных материалов, Научно-учебный центр «Сварка и контроль» при МГТУ им. Н.Э. Баумана, </w:t>
            </w:r>
            <w:r w:rsidR="002D378F" w:rsidRPr="00F41F0D">
              <w:rPr>
                <w:szCs w:val="24"/>
              </w:rPr>
              <w:t xml:space="preserve">ЗАО </w:t>
            </w:r>
            <w:r w:rsidR="00B00265" w:rsidRPr="00F41F0D">
              <w:rPr>
                <w:szCs w:val="24"/>
              </w:rPr>
              <w:t xml:space="preserve">«Научно-исследовательский институт экономики авиастроительной промышленности», Center for </w:t>
            </w:r>
            <w:proofErr w:type="spellStart"/>
            <w:r w:rsidR="00B00265" w:rsidRPr="00F41F0D">
              <w:rPr>
                <w:szCs w:val="24"/>
              </w:rPr>
              <w:t>Strategic</w:t>
            </w:r>
            <w:proofErr w:type="spellEnd"/>
            <w:r w:rsidR="00B00265" w:rsidRPr="00F41F0D">
              <w:rPr>
                <w:szCs w:val="24"/>
              </w:rPr>
              <w:t xml:space="preserve"> Studies </w:t>
            </w:r>
            <w:proofErr w:type="spellStart"/>
            <w:r w:rsidR="00B00265" w:rsidRPr="00F41F0D">
              <w:rPr>
                <w:szCs w:val="24"/>
              </w:rPr>
              <w:t>and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Management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in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Science</w:t>
            </w:r>
            <w:proofErr w:type="spellEnd"/>
            <w:r w:rsidR="00B00265" w:rsidRPr="00F41F0D">
              <w:rPr>
                <w:szCs w:val="24"/>
              </w:rPr>
              <w:t xml:space="preserve">, </w:t>
            </w:r>
            <w:proofErr w:type="spellStart"/>
            <w:r w:rsidR="00B00265" w:rsidRPr="00F41F0D">
              <w:rPr>
                <w:szCs w:val="24"/>
              </w:rPr>
              <w:t>Technology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and</w:t>
            </w:r>
            <w:proofErr w:type="spellEnd"/>
            <w:r w:rsidR="00B00265" w:rsidRPr="00F41F0D">
              <w:rPr>
                <w:szCs w:val="24"/>
              </w:rPr>
              <w:t xml:space="preserve"> </w:t>
            </w:r>
            <w:proofErr w:type="spellStart"/>
            <w:r w:rsidR="00B00265" w:rsidRPr="00F41F0D">
              <w:rPr>
                <w:szCs w:val="24"/>
              </w:rPr>
              <w:t>Innovation</w:t>
            </w:r>
            <w:proofErr w:type="spellEnd"/>
            <w:r w:rsidR="00B00265" w:rsidRPr="00F41F0D">
              <w:rPr>
                <w:szCs w:val="24"/>
              </w:rPr>
              <w:t xml:space="preserve"> (Бразилия)</w:t>
            </w:r>
            <w:r w:rsidR="00500F84" w:rsidRPr="00F41F0D">
              <w:rPr>
                <w:szCs w:val="24"/>
              </w:rPr>
              <w:t xml:space="preserve">, </w:t>
            </w:r>
            <w:proofErr w:type="spellStart"/>
            <w:r w:rsidR="00500F84" w:rsidRPr="00F41F0D">
              <w:rPr>
                <w:szCs w:val="24"/>
              </w:rPr>
              <w:t>Organisation</w:t>
            </w:r>
            <w:proofErr w:type="spellEnd"/>
            <w:r w:rsidR="00500F84" w:rsidRPr="00F41F0D">
              <w:rPr>
                <w:szCs w:val="24"/>
              </w:rPr>
              <w:t xml:space="preserve"> for </w:t>
            </w:r>
            <w:proofErr w:type="spellStart"/>
            <w:r w:rsidR="00500F84" w:rsidRPr="00F41F0D">
              <w:rPr>
                <w:szCs w:val="24"/>
              </w:rPr>
              <w:t>Economic</w:t>
            </w:r>
            <w:proofErr w:type="spellEnd"/>
            <w:r w:rsidR="00500F84" w:rsidRPr="00F41F0D">
              <w:rPr>
                <w:szCs w:val="24"/>
              </w:rPr>
              <w:t xml:space="preserve"> </w:t>
            </w:r>
            <w:proofErr w:type="spellStart"/>
            <w:r w:rsidR="00500F84" w:rsidRPr="00F41F0D">
              <w:rPr>
                <w:szCs w:val="24"/>
              </w:rPr>
              <w:t>Co-operation</w:t>
            </w:r>
            <w:proofErr w:type="spellEnd"/>
            <w:r w:rsidR="00500F84" w:rsidRPr="00F41F0D">
              <w:rPr>
                <w:szCs w:val="24"/>
              </w:rPr>
              <w:t xml:space="preserve"> </w:t>
            </w:r>
            <w:proofErr w:type="spellStart"/>
            <w:r w:rsidR="00500F84" w:rsidRPr="00F41F0D">
              <w:rPr>
                <w:szCs w:val="24"/>
              </w:rPr>
              <w:t>and</w:t>
            </w:r>
            <w:proofErr w:type="spellEnd"/>
            <w:r w:rsidR="00500F84" w:rsidRPr="00F41F0D">
              <w:rPr>
                <w:szCs w:val="24"/>
              </w:rPr>
              <w:t xml:space="preserve"> </w:t>
            </w:r>
            <w:proofErr w:type="spellStart"/>
            <w:r w:rsidR="00500F84" w:rsidRPr="00F41F0D">
              <w:rPr>
                <w:szCs w:val="24"/>
              </w:rPr>
              <w:t>Development</w:t>
            </w:r>
            <w:proofErr w:type="spellEnd"/>
            <w:r w:rsidR="00500F84" w:rsidRPr="00F41F0D">
              <w:rPr>
                <w:szCs w:val="24"/>
              </w:rPr>
              <w:t xml:space="preserve"> (Париж, Франция)</w:t>
            </w:r>
            <w:r w:rsidR="00B00265" w:rsidRPr="00F41F0D">
              <w:rPr>
                <w:szCs w:val="24"/>
              </w:rPr>
              <w:t>.</w:t>
            </w:r>
            <w:proofErr w:type="gramEnd"/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>Компании:</w:t>
            </w:r>
            <w:r w:rsidRPr="00F41F0D">
              <w:rPr>
                <w:szCs w:val="24"/>
              </w:rPr>
              <w:t xml:space="preserve"> </w:t>
            </w:r>
            <w:r w:rsidR="002D378F" w:rsidRPr="00F41F0D">
              <w:rPr>
                <w:szCs w:val="24"/>
              </w:rPr>
              <w:t xml:space="preserve">ОАО </w:t>
            </w:r>
            <w:r w:rsidR="00B00265" w:rsidRPr="00F41F0D">
              <w:rPr>
                <w:szCs w:val="24"/>
              </w:rPr>
              <w:t xml:space="preserve">«Объединенная ракетно-космическая корпорация», </w:t>
            </w:r>
            <w:r w:rsidR="002D378F" w:rsidRPr="00F41F0D">
              <w:rPr>
                <w:szCs w:val="24"/>
              </w:rPr>
              <w:t xml:space="preserve">ГК </w:t>
            </w:r>
            <w:r w:rsidR="00B00265" w:rsidRPr="00F41F0D">
              <w:rPr>
                <w:szCs w:val="24"/>
              </w:rPr>
              <w:t>«</w:t>
            </w:r>
            <w:proofErr w:type="spellStart"/>
            <w:r w:rsidR="00B00265" w:rsidRPr="00F41F0D">
              <w:rPr>
                <w:szCs w:val="24"/>
              </w:rPr>
              <w:t>Роскосмос</w:t>
            </w:r>
            <w:proofErr w:type="spellEnd"/>
            <w:r w:rsidR="00B00265" w:rsidRPr="00F41F0D">
              <w:rPr>
                <w:szCs w:val="24"/>
              </w:rPr>
              <w:t xml:space="preserve">», </w:t>
            </w:r>
            <w:r w:rsidR="002D378F" w:rsidRPr="00F41F0D">
              <w:rPr>
                <w:szCs w:val="24"/>
              </w:rPr>
              <w:t xml:space="preserve">ПАО </w:t>
            </w:r>
            <w:r w:rsidR="00B00265" w:rsidRPr="00F41F0D">
              <w:rPr>
                <w:szCs w:val="24"/>
              </w:rPr>
              <w:t xml:space="preserve">«Объединённая авиастроительная корпорация», </w:t>
            </w:r>
            <w:r w:rsidR="002D378F" w:rsidRPr="00F41F0D">
              <w:rPr>
                <w:szCs w:val="24"/>
              </w:rPr>
              <w:t xml:space="preserve">ГК </w:t>
            </w:r>
            <w:r w:rsidR="00B00265" w:rsidRPr="00F41F0D">
              <w:rPr>
                <w:szCs w:val="24"/>
              </w:rPr>
              <w:t xml:space="preserve">«Росатом», </w:t>
            </w:r>
            <w:r w:rsidR="002D378F" w:rsidRPr="00F41F0D">
              <w:rPr>
                <w:szCs w:val="24"/>
              </w:rPr>
              <w:t xml:space="preserve">ПАО </w:t>
            </w:r>
            <w:r w:rsidR="00B00265" w:rsidRPr="00F41F0D">
              <w:rPr>
                <w:szCs w:val="24"/>
              </w:rPr>
              <w:t>«Газпром».</w:t>
            </w:r>
          </w:p>
          <w:p w:rsidR="00B00265" w:rsidRPr="00F41F0D" w:rsidRDefault="00B00265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Другие организации: Министерство промышленности и торговли Российской Федерации (в части авиастроения).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Публикации по проекту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FE27CD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 xml:space="preserve">, 2017 г. – </w:t>
            </w:r>
            <w:r w:rsidR="00FE27CD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2018 г. – </w:t>
            </w:r>
            <w:r w:rsidR="00FE27CD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2019 г. – </w:t>
            </w:r>
            <w:r w:rsidR="00FE27CD" w:rsidRPr="00F41F0D">
              <w:rPr>
                <w:szCs w:val="24"/>
              </w:rPr>
              <w:t>6</w:t>
            </w:r>
            <w:r w:rsidRPr="00F41F0D">
              <w:rPr>
                <w:szCs w:val="24"/>
              </w:rPr>
              <w:t xml:space="preserve">, 2020 г. – </w:t>
            </w:r>
            <w:r w:rsidR="00FE27CD" w:rsidRPr="00F41F0D">
              <w:rPr>
                <w:szCs w:val="24"/>
              </w:rPr>
              <w:t>6</w:t>
            </w:r>
            <w:r w:rsidRPr="00F41F0D">
              <w:rPr>
                <w:szCs w:val="24"/>
              </w:rPr>
              <w:t>.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101F21" w:rsidRPr="00F41F0D" w:rsidRDefault="00D52B18" w:rsidP="007C4D3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 xml:space="preserve">2016 г. – </w:t>
            </w:r>
            <w:r w:rsidR="0087635F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 xml:space="preserve">, 2017 г. – </w:t>
            </w:r>
            <w:r w:rsidR="0087635F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2018 г. – </w:t>
            </w:r>
            <w:r w:rsidR="0087635F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2019 г. – </w:t>
            </w:r>
            <w:r w:rsidR="0087635F" w:rsidRPr="00F41F0D">
              <w:rPr>
                <w:szCs w:val="24"/>
              </w:rPr>
              <w:t>6</w:t>
            </w:r>
            <w:r w:rsidRPr="00F41F0D">
              <w:rPr>
                <w:szCs w:val="24"/>
              </w:rPr>
              <w:t xml:space="preserve">, 2020 г. – </w:t>
            </w:r>
            <w:r w:rsidR="0087635F" w:rsidRPr="00F41F0D">
              <w:rPr>
                <w:szCs w:val="24"/>
              </w:rPr>
              <w:t>6</w:t>
            </w:r>
            <w:r w:rsidR="007C4D37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266AC0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 xml:space="preserve">А.В. Соколов 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Т.Е. Кузнецова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В.А. Рудь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К.С. Фурсов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М.А. Гершман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Н.А. Шматко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А.А. Чулок 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К.О. Вишневский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266AC0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Е.С. Куценко</w:t>
            </w:r>
          </w:p>
          <w:p w:rsidR="00D52B18" w:rsidRPr="00F41F0D" w:rsidRDefault="00D52B18" w:rsidP="001377D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И.В. Скородумова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3.1.3.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95E4E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Дизайн и оценка политики, ориентированной на результат, для содействия экономическому росту на основе инноваций: подходы, инструментарий, эмпирические исследования / </w:t>
            </w:r>
            <w:proofErr w:type="spellStart"/>
            <w:r w:rsidRPr="00F41F0D">
              <w:rPr>
                <w:szCs w:val="24"/>
              </w:rPr>
              <w:t>Design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and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evaluation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of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impact-oriented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policies</w:t>
            </w:r>
            <w:proofErr w:type="spellEnd"/>
            <w:r w:rsidRPr="00F41F0D">
              <w:rPr>
                <w:szCs w:val="24"/>
              </w:rPr>
              <w:t xml:space="preserve"> for </w:t>
            </w:r>
            <w:proofErr w:type="spellStart"/>
            <w:r w:rsidRPr="00F41F0D">
              <w:rPr>
                <w:szCs w:val="24"/>
              </w:rPr>
              <w:t>innovation-driven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growth</w:t>
            </w:r>
            <w:proofErr w:type="spellEnd"/>
            <w:r w:rsidRPr="00F41F0D">
              <w:rPr>
                <w:szCs w:val="24"/>
              </w:rPr>
              <w:t xml:space="preserve">: </w:t>
            </w:r>
            <w:proofErr w:type="spellStart"/>
            <w:r w:rsidRPr="00F41F0D">
              <w:rPr>
                <w:szCs w:val="24"/>
              </w:rPr>
              <w:t>theory</w:t>
            </w:r>
            <w:proofErr w:type="spellEnd"/>
            <w:r w:rsidRPr="00F41F0D">
              <w:rPr>
                <w:szCs w:val="24"/>
              </w:rPr>
              <w:t xml:space="preserve">, </w:t>
            </w:r>
            <w:proofErr w:type="spellStart"/>
            <w:r w:rsidRPr="00F41F0D">
              <w:rPr>
                <w:szCs w:val="24"/>
              </w:rPr>
              <w:t>toolkit</w:t>
            </w:r>
            <w:proofErr w:type="spellEnd"/>
            <w:r w:rsidRPr="00F41F0D">
              <w:rPr>
                <w:szCs w:val="24"/>
              </w:rPr>
              <w:t xml:space="preserve">, </w:t>
            </w:r>
            <w:proofErr w:type="spellStart"/>
            <w:r w:rsidRPr="00F41F0D">
              <w:rPr>
                <w:szCs w:val="24"/>
              </w:rPr>
              <w:t>empirical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studies</w:t>
            </w:r>
            <w:proofErr w:type="spellEnd"/>
          </w:p>
          <w:p w:rsidR="00D52B18" w:rsidRPr="00F41F0D" w:rsidRDefault="00D52B18" w:rsidP="00D95E4E">
            <w:pPr>
              <w:pStyle w:val="a6"/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подпроекты</w:t>
            </w:r>
            <w:proofErr w:type="spellEnd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 до 2020 г.:</w:t>
            </w:r>
          </w:p>
          <w:p w:rsidR="00D52B18" w:rsidRPr="00F41F0D" w:rsidRDefault="00D52B18" w:rsidP="00D95E4E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- Разработка и анализ стратегий инновационного развития компаний;</w:t>
            </w:r>
          </w:p>
          <w:p w:rsidR="00D52B18" w:rsidRPr="00F41F0D" w:rsidRDefault="00D52B18" w:rsidP="00D95E4E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- Разработка стратегий инновационного развития на уровне регионов – подход «умной специализации» (‘</w:t>
            </w:r>
            <w:proofErr w:type="spellStart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  <w:r w:rsidRPr="00F41F0D">
              <w:rPr>
                <w:rFonts w:ascii="Times New Roman" w:hAnsi="Times New Roman" w:cs="Times New Roman"/>
                <w:sz w:val="24"/>
                <w:szCs w:val="24"/>
              </w:rPr>
              <w:t xml:space="preserve">’); </w:t>
            </w:r>
          </w:p>
          <w:p w:rsidR="00D52B18" w:rsidRPr="00F41F0D" w:rsidRDefault="00D52B18" w:rsidP="00D95E4E">
            <w:pPr>
              <w:pStyle w:val="a6"/>
              <w:tabs>
                <w:tab w:val="left" w:pos="426"/>
                <w:tab w:val="left" w:pos="156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0D">
              <w:rPr>
                <w:rFonts w:ascii="Times New Roman" w:hAnsi="Times New Roman" w:cs="Times New Roman"/>
                <w:sz w:val="24"/>
                <w:szCs w:val="24"/>
              </w:rPr>
              <w:t>- Исследование механизмов формирования кластеров и кластерной политики;</w:t>
            </w:r>
          </w:p>
          <w:p w:rsidR="00D52B18" w:rsidRPr="00F41F0D" w:rsidRDefault="00D52B18" w:rsidP="00D95E4E">
            <w:pPr>
              <w:tabs>
                <w:tab w:val="left" w:pos="426"/>
                <w:tab w:val="left" w:pos="1560"/>
              </w:tabs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- Научно-техническая и инновационная политика: формирование инструментов и оценка их эффективности; </w:t>
            </w:r>
          </w:p>
          <w:p w:rsidR="005C77A2" w:rsidRPr="00F41F0D" w:rsidRDefault="005C77A2" w:rsidP="00D95E4E">
            <w:pPr>
              <w:tabs>
                <w:tab w:val="left" w:pos="426"/>
                <w:tab w:val="left" w:pos="1560"/>
              </w:tabs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- Разработка предложений по созданию в России системы оценки научно-технической политики и ее интеграции в практику государственного управления;</w:t>
            </w:r>
          </w:p>
          <w:p w:rsidR="00D52B18" w:rsidRPr="00F41F0D" w:rsidRDefault="00D52B18" w:rsidP="00ED795E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- Изучение и разработка новых подходов к анализу и моделированию поведения субъектов инновационной деятельности и инновационных рынков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  <w:lang w:val="en-US"/>
              </w:rPr>
            </w:pPr>
            <w:r w:rsidRPr="00F41F0D">
              <w:rPr>
                <w:i/>
                <w:szCs w:val="24"/>
              </w:rPr>
              <w:t>Партнеры</w:t>
            </w:r>
            <w:r w:rsidRPr="00F41F0D">
              <w:rPr>
                <w:i/>
                <w:szCs w:val="24"/>
                <w:lang w:val="en-US"/>
              </w:rPr>
              <w:t xml:space="preserve"> </w:t>
            </w:r>
          </w:p>
          <w:p w:rsidR="00D52B18" w:rsidRPr="00F41F0D" w:rsidRDefault="00D52B18" w:rsidP="00500F84">
            <w:pPr>
              <w:ind w:firstLine="0"/>
              <w:rPr>
                <w:szCs w:val="24"/>
                <w:lang w:val="en-US"/>
              </w:rPr>
            </w:pPr>
            <w:r w:rsidRPr="00F41F0D">
              <w:rPr>
                <w:i/>
                <w:szCs w:val="24"/>
              </w:rPr>
              <w:t>Вузы</w:t>
            </w:r>
            <w:r w:rsidRPr="00F41F0D">
              <w:rPr>
                <w:i/>
                <w:szCs w:val="24"/>
                <w:lang w:val="en-US"/>
              </w:rPr>
              <w:t>:</w:t>
            </w:r>
            <w:r w:rsidRPr="00F41F0D">
              <w:rPr>
                <w:szCs w:val="24"/>
                <w:lang w:val="en-US"/>
              </w:rPr>
              <w:t xml:space="preserve"> </w:t>
            </w:r>
            <w:r w:rsidR="00E36E03" w:rsidRPr="00F41F0D">
              <w:rPr>
                <w:szCs w:val="24"/>
                <w:lang w:val="en-US"/>
              </w:rPr>
              <w:t>The George Washington University (</w:t>
            </w:r>
            <w:r w:rsidR="00E36E03" w:rsidRPr="00F41F0D">
              <w:rPr>
                <w:szCs w:val="24"/>
              </w:rPr>
              <w:t>США</w:t>
            </w:r>
            <w:r w:rsidR="00E36E03" w:rsidRPr="00F41F0D">
              <w:rPr>
                <w:szCs w:val="24"/>
                <w:lang w:val="en-US"/>
              </w:rPr>
              <w:t>),</w:t>
            </w:r>
            <w:r w:rsidR="00500F84" w:rsidRPr="00F41F0D">
              <w:rPr>
                <w:szCs w:val="24"/>
                <w:lang w:val="en-US"/>
              </w:rPr>
              <w:t xml:space="preserve"> Zurich University of Applied Sciences / Institute of Sustainable Development (</w:t>
            </w:r>
            <w:proofErr w:type="spellStart"/>
            <w:r w:rsidR="00500F84" w:rsidRPr="00F41F0D">
              <w:rPr>
                <w:szCs w:val="24"/>
                <w:lang w:val="en-US"/>
              </w:rPr>
              <w:t>Швейцария</w:t>
            </w:r>
            <w:proofErr w:type="spellEnd"/>
            <w:r w:rsidR="00500F84" w:rsidRPr="00F41F0D">
              <w:rPr>
                <w:szCs w:val="24"/>
                <w:lang w:val="en-US"/>
              </w:rPr>
              <w:t>)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  <w:lang w:val="en-US"/>
              </w:rPr>
            </w:pPr>
            <w:r w:rsidRPr="00F41F0D">
              <w:rPr>
                <w:i/>
                <w:szCs w:val="24"/>
              </w:rPr>
              <w:t>Исследовательские</w:t>
            </w:r>
            <w:r w:rsidRPr="00F41F0D">
              <w:rPr>
                <w:i/>
                <w:szCs w:val="24"/>
                <w:lang w:val="en-US"/>
              </w:rPr>
              <w:t xml:space="preserve"> </w:t>
            </w:r>
            <w:r w:rsidRPr="00F41F0D">
              <w:rPr>
                <w:i/>
                <w:szCs w:val="24"/>
              </w:rPr>
              <w:t>организации</w:t>
            </w:r>
            <w:r w:rsidRPr="00F41F0D">
              <w:rPr>
                <w:i/>
                <w:szCs w:val="24"/>
                <w:lang w:val="en-US"/>
              </w:rPr>
              <w:t>:</w:t>
            </w:r>
            <w:r w:rsidRPr="00F41F0D">
              <w:rPr>
                <w:szCs w:val="24"/>
                <w:lang w:val="en-US"/>
              </w:rPr>
              <w:t xml:space="preserve"> </w:t>
            </w:r>
            <w:proofErr w:type="spellStart"/>
            <w:r w:rsidR="00500F84" w:rsidRPr="00F41F0D">
              <w:rPr>
                <w:szCs w:val="24"/>
                <w:lang w:val="en-US"/>
              </w:rPr>
              <w:t>Organisation</w:t>
            </w:r>
            <w:proofErr w:type="spellEnd"/>
            <w:r w:rsidR="00500F84" w:rsidRPr="00F41F0D">
              <w:rPr>
                <w:szCs w:val="24"/>
                <w:lang w:val="en-US"/>
              </w:rPr>
              <w:t xml:space="preserve"> for Economic Co-operation and Development (</w:t>
            </w:r>
            <w:r w:rsidR="00500F84" w:rsidRPr="00F41F0D">
              <w:rPr>
                <w:szCs w:val="24"/>
              </w:rPr>
              <w:t>Париж</w:t>
            </w:r>
            <w:r w:rsidR="00500F84" w:rsidRPr="00F41F0D">
              <w:rPr>
                <w:szCs w:val="24"/>
                <w:lang w:val="en-US"/>
              </w:rPr>
              <w:t xml:space="preserve">, </w:t>
            </w:r>
            <w:r w:rsidR="00500F84" w:rsidRPr="00F41F0D">
              <w:rPr>
                <w:szCs w:val="24"/>
              </w:rPr>
              <w:t>Франция</w:t>
            </w:r>
            <w:r w:rsidR="00500F84" w:rsidRPr="00F41F0D">
              <w:rPr>
                <w:szCs w:val="24"/>
                <w:lang w:val="en-US"/>
              </w:rPr>
              <w:t>)</w:t>
            </w:r>
            <w:r w:rsidR="007E57B8" w:rsidRPr="00F41F0D">
              <w:rPr>
                <w:szCs w:val="24"/>
                <w:lang w:val="en-US"/>
              </w:rPr>
              <w:t xml:space="preserve">, </w:t>
            </w:r>
            <w:r w:rsidR="000E16A4" w:rsidRPr="00F41F0D">
              <w:rPr>
                <w:szCs w:val="24"/>
                <w:lang w:val="en-US"/>
              </w:rPr>
              <w:t xml:space="preserve">The </w:t>
            </w:r>
            <w:proofErr w:type="spellStart"/>
            <w:r w:rsidR="000E16A4" w:rsidRPr="00F41F0D">
              <w:rPr>
                <w:szCs w:val="24"/>
                <w:lang w:val="en-US"/>
              </w:rPr>
              <w:t>Fraunhofer</w:t>
            </w:r>
            <w:proofErr w:type="spellEnd"/>
            <w:r w:rsidR="000E16A4" w:rsidRPr="00F41F0D">
              <w:rPr>
                <w:szCs w:val="24"/>
                <w:lang w:val="en-US"/>
              </w:rPr>
              <w:t xml:space="preserve"> Institute for Systems and Innovation Research </w:t>
            </w:r>
            <w:r w:rsidR="007E57B8" w:rsidRPr="00F41F0D">
              <w:rPr>
                <w:szCs w:val="24"/>
                <w:lang w:val="en-US"/>
              </w:rPr>
              <w:t>(</w:t>
            </w:r>
            <w:r w:rsidR="000E16A4" w:rsidRPr="00F41F0D">
              <w:rPr>
                <w:szCs w:val="24"/>
              </w:rPr>
              <w:t>Карлсруэ</w:t>
            </w:r>
            <w:r w:rsidR="000E16A4" w:rsidRPr="00F41F0D">
              <w:rPr>
                <w:szCs w:val="24"/>
                <w:lang w:val="en-US"/>
              </w:rPr>
              <w:t xml:space="preserve">, </w:t>
            </w:r>
            <w:r w:rsidR="007E57B8" w:rsidRPr="00F41F0D">
              <w:rPr>
                <w:szCs w:val="24"/>
              </w:rPr>
              <w:t>Германия</w:t>
            </w:r>
            <w:r w:rsidR="007E57B8" w:rsidRPr="00F41F0D">
              <w:rPr>
                <w:szCs w:val="24"/>
                <w:lang w:val="en-US"/>
              </w:rPr>
              <w:t>)</w:t>
            </w:r>
            <w:r w:rsidR="00500F84" w:rsidRPr="00F41F0D">
              <w:rPr>
                <w:szCs w:val="24"/>
                <w:lang w:val="en-US"/>
              </w:rPr>
              <w:t>.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>Компании:</w:t>
            </w:r>
            <w:r w:rsidRPr="00F41F0D">
              <w:rPr>
                <w:szCs w:val="24"/>
              </w:rPr>
              <w:t xml:space="preserve"> </w:t>
            </w:r>
            <w:r w:rsidR="00916E87" w:rsidRPr="00F41F0D">
              <w:rPr>
                <w:szCs w:val="24"/>
              </w:rPr>
              <w:t>ФГУП «</w:t>
            </w:r>
            <w:r w:rsidR="003C2A9D" w:rsidRPr="00F41F0D">
              <w:rPr>
                <w:szCs w:val="24"/>
              </w:rPr>
              <w:t>Почта России</w:t>
            </w:r>
            <w:r w:rsidR="00916E87" w:rsidRPr="00F41F0D">
              <w:rPr>
                <w:szCs w:val="24"/>
              </w:rPr>
              <w:t>»</w:t>
            </w:r>
            <w:r w:rsidR="003C2A9D" w:rsidRPr="00F41F0D">
              <w:rPr>
                <w:szCs w:val="24"/>
              </w:rPr>
              <w:t>, ОАО «АК «</w:t>
            </w:r>
            <w:proofErr w:type="spellStart"/>
            <w:r w:rsidR="003C2A9D" w:rsidRPr="00F41F0D">
              <w:rPr>
                <w:szCs w:val="24"/>
              </w:rPr>
              <w:t>Транснефть</w:t>
            </w:r>
            <w:proofErr w:type="spellEnd"/>
            <w:r w:rsidR="003C2A9D" w:rsidRPr="00F41F0D">
              <w:rPr>
                <w:szCs w:val="24"/>
              </w:rPr>
              <w:t xml:space="preserve">», </w:t>
            </w:r>
            <w:r w:rsidR="0052553C" w:rsidRPr="00F41F0D">
              <w:rPr>
                <w:szCs w:val="24"/>
              </w:rPr>
              <w:t xml:space="preserve">ГК </w:t>
            </w:r>
            <w:r w:rsidR="002D378F" w:rsidRPr="00F41F0D">
              <w:rPr>
                <w:szCs w:val="24"/>
              </w:rPr>
              <w:t>«</w:t>
            </w:r>
            <w:proofErr w:type="spellStart"/>
            <w:r w:rsidR="00A50E5D" w:rsidRPr="00F41F0D">
              <w:rPr>
                <w:szCs w:val="24"/>
              </w:rPr>
              <w:t>Роскосмос</w:t>
            </w:r>
            <w:proofErr w:type="spellEnd"/>
            <w:r w:rsidR="002D378F" w:rsidRPr="00F41F0D">
              <w:rPr>
                <w:szCs w:val="24"/>
              </w:rPr>
              <w:t>»</w:t>
            </w:r>
            <w:r w:rsidR="00A50E5D" w:rsidRPr="00F41F0D">
              <w:rPr>
                <w:szCs w:val="24"/>
              </w:rPr>
              <w:t>.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Публикации по проекту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BC6E35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 xml:space="preserve">, 2017 г. – </w:t>
            </w:r>
            <w:r w:rsidR="00BC6E35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 xml:space="preserve">, 2018 г. – </w:t>
            </w:r>
            <w:r w:rsidR="00BC6E35" w:rsidRPr="00F41F0D">
              <w:rPr>
                <w:szCs w:val="24"/>
              </w:rPr>
              <w:t>12</w:t>
            </w:r>
            <w:r w:rsidRPr="00F41F0D">
              <w:rPr>
                <w:szCs w:val="24"/>
              </w:rPr>
              <w:t xml:space="preserve">, 2019 г. – </w:t>
            </w:r>
            <w:r w:rsidR="00BC6E35" w:rsidRPr="00F41F0D">
              <w:rPr>
                <w:szCs w:val="24"/>
              </w:rPr>
              <w:t>12</w:t>
            </w:r>
            <w:r w:rsidRPr="00F41F0D">
              <w:rPr>
                <w:szCs w:val="24"/>
              </w:rPr>
              <w:t xml:space="preserve">, 2020 г. – </w:t>
            </w:r>
            <w:r w:rsidR="00BC6E35" w:rsidRPr="00F41F0D">
              <w:rPr>
                <w:szCs w:val="24"/>
              </w:rPr>
              <w:t>12</w:t>
            </w:r>
            <w:r w:rsidRPr="00F41F0D">
              <w:rPr>
                <w:szCs w:val="24"/>
              </w:rPr>
              <w:t>.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Выступления с докладами по проекту на конференциях</w:t>
            </w:r>
          </w:p>
          <w:p w:rsidR="00101F21" w:rsidRPr="00F41F0D" w:rsidRDefault="00D52B18" w:rsidP="007C4D3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A84EB7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 xml:space="preserve">, 2017 г. – </w:t>
            </w:r>
            <w:r w:rsidR="00A84EB7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2018 г. – </w:t>
            </w:r>
            <w:r w:rsidR="00A84EB7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2019 г. – </w:t>
            </w:r>
            <w:r w:rsidR="00A84EB7" w:rsidRPr="00F41F0D">
              <w:rPr>
                <w:szCs w:val="24"/>
              </w:rPr>
              <w:t>6</w:t>
            </w:r>
            <w:r w:rsidRPr="00F41F0D">
              <w:rPr>
                <w:szCs w:val="24"/>
              </w:rPr>
              <w:t xml:space="preserve">, 2020 г. – </w:t>
            </w:r>
            <w:r w:rsidR="00A84EB7" w:rsidRPr="00F41F0D">
              <w:rPr>
                <w:szCs w:val="24"/>
              </w:rPr>
              <w:t>6</w:t>
            </w:r>
            <w:r w:rsidR="007C4D37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ED795E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Т.Е. Кузнецова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В.А. Рудь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К.С. Фурсов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М.А. Гершман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Н.А. Шматко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А.А. Чулок 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К.О. Вишневский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D52B18" w:rsidRPr="00F41F0D" w:rsidRDefault="00D52B18" w:rsidP="00ED795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Е.С. Куценко</w:t>
            </w:r>
          </w:p>
          <w:p w:rsidR="00D52B18" w:rsidRPr="00F41F0D" w:rsidRDefault="00D52B18" w:rsidP="001377D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И.В. Скородумова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817C5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Проведение научных мероприятий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Проведение конференций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left"/>
              <w:rPr>
                <w:szCs w:val="24"/>
              </w:rPr>
            </w:pP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>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Организация ежегодной международной конференции по научно-технической и инновационной политике и </w:t>
            </w:r>
            <w:proofErr w:type="spellStart"/>
            <w:r w:rsidRPr="00F41F0D">
              <w:rPr>
                <w:szCs w:val="24"/>
              </w:rPr>
              <w:t>форсайту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EF582C" w:rsidRPr="00F41F0D">
              <w:rPr>
                <w:szCs w:val="24"/>
              </w:rPr>
              <w:t>11</w:t>
            </w:r>
            <w:r w:rsidR="003471D1" w:rsidRPr="00F41F0D">
              <w:rPr>
                <w:szCs w:val="24"/>
              </w:rPr>
              <w:t>0</w:t>
            </w:r>
            <w:r w:rsidRPr="00F41F0D">
              <w:rPr>
                <w:szCs w:val="24"/>
              </w:rPr>
              <w:t>/</w:t>
            </w:r>
            <w:r w:rsidR="003471D1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 xml:space="preserve">, 2017 г. – </w:t>
            </w:r>
            <w:r w:rsidR="003471D1" w:rsidRPr="00F41F0D">
              <w:rPr>
                <w:szCs w:val="24"/>
              </w:rPr>
              <w:t>1</w:t>
            </w:r>
            <w:r w:rsidR="00EF582C" w:rsidRPr="00F41F0D">
              <w:rPr>
                <w:szCs w:val="24"/>
              </w:rPr>
              <w:t>15/12</w:t>
            </w:r>
            <w:r w:rsidRPr="00F41F0D">
              <w:rPr>
                <w:szCs w:val="24"/>
              </w:rPr>
              <w:t xml:space="preserve">,  2018 г. – </w:t>
            </w:r>
            <w:r w:rsidR="003471D1" w:rsidRPr="00F41F0D">
              <w:rPr>
                <w:szCs w:val="24"/>
              </w:rPr>
              <w:t>1</w:t>
            </w:r>
            <w:r w:rsidR="00EF582C" w:rsidRPr="00F41F0D">
              <w:rPr>
                <w:szCs w:val="24"/>
              </w:rPr>
              <w:t>15/12</w:t>
            </w:r>
            <w:r w:rsidRPr="00F41F0D">
              <w:rPr>
                <w:szCs w:val="24"/>
              </w:rPr>
              <w:t xml:space="preserve">, 2019 г. – </w:t>
            </w:r>
            <w:r w:rsidR="003471D1" w:rsidRPr="00F41F0D">
              <w:rPr>
                <w:szCs w:val="24"/>
              </w:rPr>
              <w:t>1</w:t>
            </w:r>
            <w:r w:rsidR="00EF582C" w:rsidRPr="00F41F0D">
              <w:rPr>
                <w:szCs w:val="24"/>
              </w:rPr>
              <w:t>20/13</w:t>
            </w:r>
            <w:r w:rsidRPr="00F41F0D">
              <w:rPr>
                <w:szCs w:val="24"/>
              </w:rPr>
              <w:t xml:space="preserve">, 2020 г. – </w:t>
            </w:r>
            <w:r w:rsidR="00EF582C" w:rsidRPr="00F41F0D">
              <w:rPr>
                <w:szCs w:val="24"/>
              </w:rPr>
              <w:t>120/13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студентов и аспирантов, принявших участие в конференции</w:t>
            </w:r>
          </w:p>
          <w:p w:rsidR="00D52B18" w:rsidRPr="00F41F0D" w:rsidRDefault="00D52B18" w:rsidP="00817C5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DB5153" w:rsidRPr="00F41F0D">
              <w:rPr>
                <w:szCs w:val="24"/>
              </w:rPr>
              <w:t>11</w:t>
            </w:r>
            <w:r w:rsidRPr="00F41F0D">
              <w:rPr>
                <w:szCs w:val="24"/>
              </w:rPr>
              <w:t xml:space="preserve">, 2017 г. – </w:t>
            </w:r>
            <w:r w:rsidR="00DB5153" w:rsidRPr="00F41F0D">
              <w:rPr>
                <w:szCs w:val="24"/>
              </w:rPr>
              <w:t>11</w:t>
            </w:r>
            <w:r w:rsidRPr="00F41F0D">
              <w:rPr>
                <w:szCs w:val="24"/>
              </w:rPr>
              <w:t xml:space="preserve">, 2018 г. – </w:t>
            </w:r>
            <w:r w:rsidR="00DB5153" w:rsidRPr="00F41F0D">
              <w:rPr>
                <w:szCs w:val="24"/>
              </w:rPr>
              <w:t>12</w:t>
            </w:r>
            <w:r w:rsidRPr="00F41F0D">
              <w:rPr>
                <w:szCs w:val="24"/>
              </w:rPr>
              <w:t xml:space="preserve">, 2019 г. – </w:t>
            </w:r>
            <w:r w:rsidR="00DB5153" w:rsidRPr="00F41F0D">
              <w:rPr>
                <w:szCs w:val="24"/>
              </w:rPr>
              <w:t>12</w:t>
            </w:r>
            <w:r w:rsidRPr="00F41F0D">
              <w:rPr>
                <w:szCs w:val="24"/>
              </w:rPr>
              <w:t xml:space="preserve">, 2020 г. – </w:t>
            </w:r>
            <w:r w:rsidR="00DB5153" w:rsidRPr="00F41F0D">
              <w:rPr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О.В. Максимова </w:t>
            </w:r>
          </w:p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В.А. Рудь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>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101F21" w:rsidP="00FC7B16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Организация е</w:t>
            </w:r>
            <w:r w:rsidR="00D52B18" w:rsidRPr="00F41F0D">
              <w:rPr>
                <w:szCs w:val="24"/>
              </w:rPr>
              <w:t>жегодной тематической секции «Наука и инновации» в рамках Апрельской международной научной конференции НИУ ВШЭ.</w:t>
            </w:r>
          </w:p>
          <w:p w:rsidR="00D52B18" w:rsidRPr="00F41F0D" w:rsidRDefault="00D52B18" w:rsidP="007140D2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EF582C" w:rsidRPr="00F41F0D">
              <w:rPr>
                <w:szCs w:val="24"/>
              </w:rPr>
              <w:t>110</w:t>
            </w:r>
            <w:r w:rsidRPr="00F41F0D">
              <w:rPr>
                <w:szCs w:val="24"/>
              </w:rPr>
              <w:t>/</w:t>
            </w:r>
            <w:r w:rsidR="00EF582C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 xml:space="preserve">, 2017 г. – </w:t>
            </w:r>
            <w:r w:rsidR="00EF582C" w:rsidRPr="00F41F0D">
              <w:rPr>
                <w:szCs w:val="24"/>
              </w:rPr>
              <w:t>115</w:t>
            </w:r>
            <w:r w:rsidRPr="00F41F0D">
              <w:rPr>
                <w:szCs w:val="24"/>
              </w:rPr>
              <w:t xml:space="preserve"> /</w:t>
            </w:r>
            <w:r w:rsidR="00EF582C" w:rsidRPr="00F41F0D">
              <w:rPr>
                <w:szCs w:val="24"/>
              </w:rPr>
              <w:t xml:space="preserve">12, </w:t>
            </w:r>
            <w:r w:rsidRPr="00F41F0D">
              <w:rPr>
                <w:szCs w:val="24"/>
              </w:rPr>
              <w:t xml:space="preserve">2018 г. – </w:t>
            </w:r>
            <w:r w:rsidR="00EF582C" w:rsidRPr="00F41F0D">
              <w:rPr>
                <w:szCs w:val="24"/>
              </w:rPr>
              <w:t>115</w:t>
            </w:r>
            <w:r w:rsidRPr="00F41F0D">
              <w:rPr>
                <w:szCs w:val="24"/>
              </w:rPr>
              <w:t xml:space="preserve"> /</w:t>
            </w:r>
            <w:r w:rsidR="00EF582C" w:rsidRPr="00F41F0D">
              <w:rPr>
                <w:szCs w:val="24"/>
              </w:rPr>
              <w:t>12</w:t>
            </w:r>
            <w:r w:rsidRPr="00F41F0D">
              <w:rPr>
                <w:szCs w:val="24"/>
              </w:rPr>
              <w:t xml:space="preserve">, 2019 г. – </w:t>
            </w:r>
            <w:r w:rsidR="00EF582C" w:rsidRPr="00F41F0D">
              <w:rPr>
                <w:szCs w:val="24"/>
              </w:rPr>
              <w:t>120</w:t>
            </w:r>
            <w:r w:rsidRPr="00F41F0D">
              <w:rPr>
                <w:szCs w:val="24"/>
              </w:rPr>
              <w:t xml:space="preserve"> /</w:t>
            </w:r>
            <w:r w:rsidR="00EF582C" w:rsidRPr="00F41F0D">
              <w:rPr>
                <w:szCs w:val="24"/>
              </w:rPr>
              <w:t>13</w:t>
            </w:r>
            <w:r w:rsidRPr="00F41F0D">
              <w:rPr>
                <w:szCs w:val="24"/>
              </w:rPr>
              <w:t xml:space="preserve">, 2020 г. – </w:t>
            </w:r>
            <w:r w:rsidR="00EF582C" w:rsidRPr="00F41F0D">
              <w:rPr>
                <w:szCs w:val="24"/>
              </w:rPr>
              <w:t>120</w:t>
            </w:r>
            <w:r w:rsidRPr="00F41F0D">
              <w:rPr>
                <w:szCs w:val="24"/>
              </w:rPr>
              <w:t xml:space="preserve"> /</w:t>
            </w:r>
            <w:r w:rsidR="00EF582C" w:rsidRPr="00F41F0D">
              <w:rPr>
                <w:szCs w:val="24"/>
              </w:rPr>
              <w:t>13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студентов и аспирантов, принявших участие в конференции</w:t>
            </w:r>
          </w:p>
          <w:p w:rsidR="00101F21" w:rsidRPr="00F41F0D" w:rsidRDefault="00D52B18" w:rsidP="00101F21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EF582C" w:rsidRPr="00F41F0D">
              <w:rPr>
                <w:szCs w:val="24"/>
              </w:rPr>
              <w:t>8</w:t>
            </w:r>
            <w:r w:rsidRPr="00F41F0D">
              <w:rPr>
                <w:szCs w:val="24"/>
              </w:rPr>
              <w:t xml:space="preserve">, 2017 г. – </w:t>
            </w:r>
            <w:r w:rsidR="00EF582C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 xml:space="preserve">, 2018 г. – </w:t>
            </w:r>
            <w:r w:rsidR="00EF582C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 xml:space="preserve">, 2019 г. – </w:t>
            </w:r>
            <w:r w:rsidR="00EF582C" w:rsidRPr="00F41F0D">
              <w:rPr>
                <w:szCs w:val="24"/>
              </w:rPr>
              <w:t>12</w:t>
            </w:r>
            <w:r w:rsidRPr="00F41F0D">
              <w:rPr>
                <w:szCs w:val="24"/>
              </w:rPr>
              <w:t xml:space="preserve">, 2020 г. – </w:t>
            </w:r>
            <w:r w:rsidR="00EF582C" w:rsidRPr="00F41F0D">
              <w:rPr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О.В. Максимова </w:t>
            </w:r>
          </w:p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В.А. Рудь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565F68" w:rsidP="007140D2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3.2</w:t>
            </w:r>
            <w:r w:rsidR="00D52B18" w:rsidRPr="00F41F0D">
              <w:rPr>
                <w:szCs w:val="24"/>
              </w:rPr>
              <w:t>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FC7B16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9th </w:t>
            </w:r>
            <w:proofErr w:type="spellStart"/>
            <w:r w:rsidRPr="00F41F0D">
              <w:rPr>
                <w:szCs w:val="24"/>
              </w:rPr>
              <w:t>Conference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on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Model-based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Evidence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on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Innovation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and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Development</w:t>
            </w:r>
            <w:proofErr w:type="spellEnd"/>
            <w:r w:rsidRPr="00F41F0D">
              <w:rPr>
                <w:szCs w:val="24"/>
              </w:rPr>
              <w:t xml:space="preserve"> (совместно с Социально-экономическим институтом инноваций и технологий ООН и </w:t>
            </w:r>
            <w:proofErr w:type="spellStart"/>
            <w:r w:rsidRPr="00F41F0D">
              <w:rPr>
                <w:szCs w:val="24"/>
              </w:rPr>
              <w:t>Маастрихта</w:t>
            </w:r>
            <w:proofErr w:type="spellEnd"/>
            <w:r w:rsidRPr="00F41F0D">
              <w:rPr>
                <w:szCs w:val="24"/>
              </w:rPr>
              <w:t xml:space="preserve"> (UNU-MERIT)) в 2016 г.</w:t>
            </w:r>
          </w:p>
          <w:p w:rsidR="00D52B18" w:rsidRPr="00F41F0D" w:rsidRDefault="00D52B18" w:rsidP="007140D2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C4147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FC7B1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Численность участников/зарубежных участников конференции </w:t>
            </w:r>
          </w:p>
          <w:p w:rsidR="00D52B18" w:rsidRPr="00F41F0D" w:rsidRDefault="00D52B18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C4147A" w:rsidRPr="00F41F0D">
              <w:rPr>
                <w:szCs w:val="24"/>
              </w:rPr>
              <w:t>60</w:t>
            </w:r>
            <w:r w:rsidRPr="00F41F0D">
              <w:rPr>
                <w:szCs w:val="24"/>
              </w:rPr>
              <w:t>/</w:t>
            </w:r>
            <w:r w:rsidR="00EF582C" w:rsidRPr="00F41F0D">
              <w:rPr>
                <w:szCs w:val="24"/>
              </w:rPr>
              <w:t>31</w:t>
            </w:r>
            <w:r w:rsidR="00C4147A" w:rsidRPr="00F41F0D">
              <w:rPr>
                <w:szCs w:val="24"/>
              </w:rPr>
              <w:t>.</w:t>
            </w:r>
          </w:p>
          <w:p w:rsidR="00D52B18" w:rsidRPr="00F41F0D" w:rsidRDefault="00D52B18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студентов и аспирантов, принявших участие в конференции</w:t>
            </w:r>
          </w:p>
          <w:p w:rsidR="00101F21" w:rsidRPr="00F41F0D" w:rsidRDefault="00D52B18" w:rsidP="00101F21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DB5153" w:rsidRPr="00F41F0D">
              <w:rPr>
                <w:szCs w:val="24"/>
              </w:rPr>
              <w:t>4</w:t>
            </w:r>
            <w:r w:rsidR="00C4147A" w:rsidRPr="00F41F0D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О.В. Максимова </w:t>
            </w:r>
          </w:p>
          <w:p w:rsidR="00D52B18" w:rsidRPr="00F41F0D" w:rsidRDefault="00D52B18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В.А. Рудь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565F68" w:rsidP="0000798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3.2</w:t>
            </w:r>
            <w:r w:rsidR="00D52B18" w:rsidRPr="00F41F0D">
              <w:rPr>
                <w:szCs w:val="24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Проведение регулярных научных семинаров, экспертных семинаров/рабочих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007987">
            <w:pPr>
              <w:ind w:firstLine="0"/>
              <w:jc w:val="center"/>
              <w:rPr>
                <w:szCs w:val="24"/>
              </w:rPr>
            </w:pP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>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89207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Отдельный курс «Научно-исследовательский семинар» </w:t>
            </w:r>
            <w:r w:rsidR="00671CC4" w:rsidRPr="00F41F0D">
              <w:rPr>
                <w:szCs w:val="24"/>
              </w:rPr>
              <w:t xml:space="preserve">для студентов магистерской программы САЕ </w:t>
            </w:r>
            <w:r w:rsidRPr="00F41F0D">
              <w:rPr>
                <w:szCs w:val="24"/>
              </w:rPr>
              <w:t>(ежегодно)</w:t>
            </w:r>
          </w:p>
          <w:p w:rsidR="00D52B18" w:rsidRPr="00F41F0D" w:rsidRDefault="00D52B18" w:rsidP="00D4621A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D4621A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9" w:rsidRPr="00F41F0D" w:rsidRDefault="00E33889" w:rsidP="00E33889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студентов и аспирантов, принявших участие в мероприятии</w:t>
            </w:r>
          </w:p>
          <w:p w:rsidR="00101F21" w:rsidRPr="00F41F0D" w:rsidRDefault="00E33889" w:rsidP="007C4D3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2016 г. – 70, 2017 г. – 70, 2018 г. –</w:t>
            </w:r>
            <w:r w:rsidR="007C4D37">
              <w:rPr>
                <w:szCs w:val="24"/>
              </w:rPr>
              <w:t xml:space="preserve"> 70, 2019 г. – 70, 2020 г. –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proofErr w:type="spellStart"/>
            <w:r w:rsidRPr="00F41F0D">
              <w:rPr>
                <w:szCs w:val="24"/>
              </w:rPr>
              <w:t>В.Ю.Белоусова</w:t>
            </w:r>
            <w:proofErr w:type="spellEnd"/>
          </w:p>
        </w:tc>
      </w:tr>
      <w:tr w:rsidR="0076554B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4B" w:rsidRPr="00F41F0D" w:rsidRDefault="0076554B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4B" w:rsidRPr="00F41F0D" w:rsidRDefault="0076554B" w:rsidP="00716A50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Участие в экспертных семинарах международных и зарубежных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4B" w:rsidRPr="00F41F0D" w:rsidRDefault="0076554B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4B" w:rsidRPr="00F41F0D" w:rsidRDefault="0076554B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4B" w:rsidRPr="00F41F0D" w:rsidRDefault="0076554B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4B" w:rsidRPr="00F41F0D" w:rsidRDefault="0076554B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4B" w:rsidRPr="00F41F0D" w:rsidRDefault="0076554B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4B" w:rsidRPr="00F41F0D" w:rsidRDefault="0076554B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4B" w:rsidRPr="00F41F0D" w:rsidRDefault="00DB5153" w:rsidP="00716A50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 xml:space="preserve">Количество посещенных </w:t>
            </w:r>
            <w:r w:rsidR="00055D0E" w:rsidRPr="00F41F0D">
              <w:rPr>
                <w:i/>
                <w:szCs w:val="24"/>
              </w:rPr>
              <w:t>мероприятий</w:t>
            </w:r>
          </w:p>
          <w:p w:rsidR="0076554B" w:rsidRPr="00F41F0D" w:rsidRDefault="0076554B" w:rsidP="007C4D37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4, 2017 г. – 4,  2018 г. – 5, 2019 г. – 5, 2020 г. – </w:t>
            </w:r>
            <w:r w:rsidR="00DB5153" w:rsidRPr="00F41F0D"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4B" w:rsidRPr="00F41F0D" w:rsidRDefault="0076554B" w:rsidP="00007987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А.В. Соколов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3</w:t>
            </w:r>
            <w:r w:rsidRPr="00F41F0D">
              <w:rPr>
                <w:szCs w:val="24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08098C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Содействие публикационной активности</w:t>
            </w:r>
          </w:p>
        </w:tc>
      </w:tr>
      <w:tr w:rsidR="004F6A6C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C" w:rsidRPr="00F41F0D" w:rsidRDefault="004F6A6C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3</w:t>
            </w:r>
            <w:r w:rsidRPr="00F41F0D">
              <w:rPr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C" w:rsidRPr="00F41F0D" w:rsidRDefault="004F6A6C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Выпуск препринтов на английском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7140D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7140D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7140D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7140D2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C" w:rsidRPr="00F41F0D" w:rsidRDefault="004F6A6C" w:rsidP="00C6794F">
            <w:pPr>
              <w:ind w:firstLine="0"/>
              <w:rPr>
                <w:szCs w:val="24"/>
                <w:lang w:val="en-US"/>
              </w:rPr>
            </w:pPr>
            <w:r w:rsidRPr="00F41F0D">
              <w:rPr>
                <w:szCs w:val="24"/>
              </w:rPr>
              <w:t>Выпуск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серии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препринтов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на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английском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языке</w:t>
            </w:r>
            <w:r w:rsidRPr="00F41F0D">
              <w:rPr>
                <w:szCs w:val="24"/>
                <w:lang w:val="en-US"/>
              </w:rPr>
              <w:t xml:space="preserve"> (HSE Working Papers </w:t>
            </w:r>
            <w:r w:rsidRPr="00F41F0D">
              <w:rPr>
                <w:szCs w:val="24"/>
                <w:lang w:val="en-US"/>
              </w:rPr>
              <w:lastRenderedPageBreak/>
              <w:t>Series) ‘Science, Technology and Innovation’</w:t>
            </w:r>
          </w:p>
          <w:p w:rsidR="004F6A6C" w:rsidRPr="00F41F0D" w:rsidRDefault="004F6A6C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Число выпущенных препринтов на английском языке</w:t>
            </w:r>
          </w:p>
          <w:p w:rsidR="004F6A6C" w:rsidRPr="00F41F0D" w:rsidRDefault="004F6A6C" w:rsidP="004F6A6C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2016 г. – 14, 2017 г. – 14, 2018 г. – 15, 2019 г. – 16, 2020 г. –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C" w:rsidRPr="00F41F0D" w:rsidRDefault="004F6A6C" w:rsidP="0094037B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4F6A6C" w:rsidRPr="00F41F0D" w:rsidRDefault="004F6A6C" w:rsidP="0094037B">
            <w:pPr>
              <w:ind w:firstLine="0"/>
              <w:jc w:val="center"/>
              <w:rPr>
                <w:szCs w:val="24"/>
              </w:rPr>
            </w:pPr>
          </w:p>
          <w:p w:rsidR="004F6A6C" w:rsidRPr="00F41F0D" w:rsidRDefault="004F6A6C" w:rsidP="0094037B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О. </w:t>
            </w:r>
            <w:proofErr w:type="spellStart"/>
            <w:r w:rsidRPr="00F41F0D">
              <w:rPr>
                <w:szCs w:val="24"/>
              </w:rPr>
              <w:t>Саритас</w:t>
            </w:r>
            <w:proofErr w:type="spellEnd"/>
          </w:p>
        </w:tc>
      </w:tr>
      <w:tr w:rsidR="004F6A6C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C" w:rsidRPr="00F41F0D" w:rsidRDefault="005158B9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3.</w:t>
            </w:r>
            <w:r w:rsidR="00565F68" w:rsidRPr="00F41F0D">
              <w:rPr>
                <w:szCs w:val="24"/>
              </w:rPr>
              <w:t>3</w:t>
            </w:r>
            <w:r w:rsidRPr="00F41F0D">
              <w:rPr>
                <w:szCs w:val="24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C" w:rsidRPr="00F41F0D" w:rsidRDefault="004F6A6C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Выпуск и продвижение зарубежных монографий на английском языке в серии «</w:t>
            </w:r>
            <w:proofErr w:type="spellStart"/>
            <w:r w:rsidRPr="00F41F0D">
              <w:rPr>
                <w:szCs w:val="24"/>
              </w:rPr>
              <w:t>Science</w:t>
            </w:r>
            <w:proofErr w:type="spellEnd"/>
            <w:r w:rsidRPr="00F41F0D">
              <w:rPr>
                <w:szCs w:val="24"/>
              </w:rPr>
              <w:t xml:space="preserve">, </w:t>
            </w:r>
            <w:proofErr w:type="spellStart"/>
            <w:r w:rsidRPr="00F41F0D">
              <w:rPr>
                <w:szCs w:val="24"/>
              </w:rPr>
              <w:t>Technology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and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Innovation</w:t>
            </w:r>
            <w:proofErr w:type="spellEnd"/>
            <w:r w:rsidRPr="00F41F0D">
              <w:rPr>
                <w:szCs w:val="24"/>
              </w:rPr>
              <w:t xml:space="preserve"> Studies» под редакцией сотрудников САЕ  в международном издательстве </w:t>
            </w:r>
            <w:proofErr w:type="spellStart"/>
            <w:r w:rsidRPr="00F41F0D">
              <w:rPr>
                <w:szCs w:val="24"/>
              </w:rPr>
              <w:t>Springer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6C" w:rsidRPr="00F41F0D" w:rsidRDefault="004F6A6C" w:rsidP="00EF582C">
            <w:pPr>
              <w:spacing w:line="276" w:lineRule="auto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C" w:rsidRPr="00F41F0D" w:rsidRDefault="004F6A6C" w:rsidP="00F438E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Выпуск не менее 5 зарубежных монографий за период 2016-2018 гг.</w:t>
            </w:r>
          </w:p>
          <w:p w:rsidR="004F6A6C" w:rsidRPr="00F41F0D" w:rsidRDefault="004F6A6C" w:rsidP="00101F21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Не менее 15 000 платных скачиваний отдельных глав зарубежных монографий под авторством сотрудни</w:t>
            </w:r>
            <w:r w:rsidR="007C4D37">
              <w:rPr>
                <w:szCs w:val="24"/>
              </w:rPr>
              <w:t>ков САЕ за период 2016-2018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C" w:rsidRPr="00F41F0D" w:rsidRDefault="004F6A6C" w:rsidP="001377D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4F6A6C" w:rsidRPr="00F41F0D" w:rsidRDefault="004F6A6C" w:rsidP="001377DE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О. </w:t>
            </w:r>
            <w:proofErr w:type="spellStart"/>
            <w:r w:rsidRPr="00F41F0D">
              <w:rPr>
                <w:szCs w:val="24"/>
              </w:rPr>
              <w:t>Саритас</w:t>
            </w:r>
            <w:proofErr w:type="spellEnd"/>
            <w:r w:rsidRPr="00F41F0D">
              <w:rPr>
                <w:szCs w:val="24"/>
              </w:rPr>
              <w:t xml:space="preserve"> </w:t>
            </w:r>
          </w:p>
          <w:p w:rsidR="004F6A6C" w:rsidRPr="00F41F0D" w:rsidRDefault="004F6A6C" w:rsidP="00D4621A">
            <w:pPr>
              <w:ind w:firstLine="0"/>
              <w:jc w:val="center"/>
              <w:rPr>
                <w:szCs w:val="24"/>
              </w:rPr>
            </w:pP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5158B9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3</w:t>
            </w:r>
            <w:r w:rsidRPr="00F41F0D">
              <w:rPr>
                <w:szCs w:val="24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Выпуск и продвижение международного научного журнала «Форсайт» (</w:t>
            </w:r>
            <w:proofErr w:type="spellStart"/>
            <w:r w:rsidRPr="00F41F0D">
              <w:rPr>
                <w:szCs w:val="24"/>
              </w:rPr>
              <w:t>Foresight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and</w:t>
            </w:r>
            <w:proofErr w:type="spellEnd"/>
            <w:r w:rsidRPr="00F41F0D">
              <w:rPr>
                <w:szCs w:val="24"/>
              </w:rPr>
              <w:t xml:space="preserve"> STI </w:t>
            </w:r>
            <w:proofErr w:type="spellStart"/>
            <w:r w:rsidRPr="00F41F0D">
              <w:rPr>
                <w:szCs w:val="24"/>
              </w:rPr>
              <w:t>Governance</w:t>
            </w:r>
            <w:proofErr w:type="spellEnd"/>
            <w:r w:rsidRPr="00F41F0D">
              <w:rPr>
                <w:szCs w:val="24"/>
              </w:rPr>
              <w:t xml:space="preserve">) (индексируется в </w:t>
            </w:r>
            <w:proofErr w:type="spellStart"/>
            <w:r w:rsidRPr="00F41F0D">
              <w:rPr>
                <w:szCs w:val="24"/>
              </w:rPr>
              <w:t>Scopus</w:t>
            </w:r>
            <w:proofErr w:type="spellEnd"/>
            <w:r w:rsidRPr="00F41F0D">
              <w:rPr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B18" w:rsidRPr="00F41F0D" w:rsidRDefault="00D52B18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F438E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Ежеквартальные номера международного научного журнала «Форсайт» (</w:t>
            </w:r>
            <w:proofErr w:type="spellStart"/>
            <w:r w:rsidRPr="00F41F0D">
              <w:rPr>
                <w:szCs w:val="24"/>
              </w:rPr>
              <w:t>Foresight</w:t>
            </w:r>
            <w:proofErr w:type="spellEnd"/>
            <w:r w:rsidRPr="00F41F0D">
              <w:rPr>
                <w:szCs w:val="24"/>
              </w:rPr>
              <w:t xml:space="preserve"> </w:t>
            </w:r>
            <w:proofErr w:type="spellStart"/>
            <w:r w:rsidRPr="00F41F0D">
              <w:rPr>
                <w:szCs w:val="24"/>
              </w:rPr>
              <w:t>and</w:t>
            </w:r>
            <w:proofErr w:type="spellEnd"/>
            <w:r w:rsidRPr="00F41F0D">
              <w:rPr>
                <w:szCs w:val="24"/>
              </w:rPr>
              <w:t xml:space="preserve"> STI </w:t>
            </w:r>
            <w:proofErr w:type="spellStart"/>
            <w:r w:rsidRPr="00F41F0D">
              <w:rPr>
                <w:szCs w:val="24"/>
              </w:rPr>
              <w:t>Governance</w:t>
            </w:r>
            <w:proofErr w:type="spellEnd"/>
            <w:r w:rsidRPr="00F41F0D">
              <w:rPr>
                <w:szCs w:val="24"/>
              </w:rPr>
              <w:t xml:space="preserve">) на русском и английском языках. </w:t>
            </w:r>
          </w:p>
          <w:p w:rsidR="00101F21" w:rsidRPr="007C4D37" w:rsidRDefault="00D52B18" w:rsidP="00101F21">
            <w:pPr>
              <w:ind w:firstLine="0"/>
              <w:jc w:val="left"/>
              <w:rPr>
                <w:szCs w:val="24"/>
                <w:lang w:val="en-US"/>
              </w:rPr>
            </w:pPr>
            <w:r w:rsidRPr="00F41F0D">
              <w:rPr>
                <w:szCs w:val="24"/>
              </w:rPr>
              <w:t>В</w:t>
            </w:r>
            <w:r w:rsidRPr="00F41F0D">
              <w:rPr>
                <w:szCs w:val="24"/>
                <w:lang w:val="en-US"/>
              </w:rPr>
              <w:t xml:space="preserve"> 2016 </w:t>
            </w:r>
            <w:r w:rsidRPr="00F41F0D">
              <w:rPr>
                <w:szCs w:val="24"/>
              </w:rPr>
              <w:t>г</w:t>
            </w:r>
            <w:r w:rsidRPr="00F41F0D">
              <w:rPr>
                <w:szCs w:val="24"/>
                <w:lang w:val="en-US"/>
              </w:rPr>
              <w:t xml:space="preserve">. </w:t>
            </w:r>
            <w:r w:rsidRPr="00F41F0D">
              <w:rPr>
                <w:szCs w:val="24"/>
              </w:rPr>
              <w:t>подана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заявка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на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включение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журнала</w:t>
            </w:r>
            <w:r w:rsidRPr="00F41F0D">
              <w:rPr>
                <w:szCs w:val="24"/>
                <w:lang w:val="en-US"/>
              </w:rPr>
              <w:t xml:space="preserve"> «</w:t>
            </w:r>
            <w:r w:rsidRPr="00F41F0D">
              <w:rPr>
                <w:szCs w:val="24"/>
              </w:rPr>
              <w:t>Форсайт</w:t>
            </w:r>
            <w:r w:rsidRPr="00F41F0D">
              <w:rPr>
                <w:szCs w:val="24"/>
                <w:lang w:val="en-US"/>
              </w:rPr>
              <w:t xml:space="preserve">» (Foresight and STI Governance) </w:t>
            </w:r>
            <w:r w:rsidRPr="00F41F0D">
              <w:rPr>
                <w:szCs w:val="24"/>
              </w:rPr>
              <w:t>в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базу</w:t>
            </w:r>
            <w:r w:rsidRPr="00F41F0D">
              <w:rPr>
                <w:szCs w:val="24"/>
                <w:lang w:val="en-US"/>
              </w:rPr>
              <w:t xml:space="preserve"> </w:t>
            </w:r>
            <w:r w:rsidRPr="00F41F0D">
              <w:rPr>
                <w:szCs w:val="24"/>
              </w:rPr>
              <w:t>данных</w:t>
            </w:r>
            <w:r w:rsidRPr="00F41F0D">
              <w:rPr>
                <w:szCs w:val="24"/>
                <w:lang w:val="en-US"/>
              </w:rPr>
              <w:t xml:space="preserve"> Web of Science Core Collection, Emerging</w:t>
            </w:r>
            <w:r w:rsidR="007C4D37">
              <w:rPr>
                <w:szCs w:val="24"/>
                <w:lang w:val="en-US"/>
              </w:rPr>
              <w:t xml:space="preserve"> Sources Citation Index (ESCI).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  <w:lang w:val="en-US"/>
              </w:rPr>
            </w:pPr>
            <w:r w:rsidRPr="00F41F0D">
              <w:rPr>
                <w:szCs w:val="24"/>
              </w:rPr>
              <w:t>Н.А. Гавриличева</w:t>
            </w:r>
          </w:p>
        </w:tc>
      </w:tr>
      <w:tr w:rsidR="005158B9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9" w:rsidRPr="00F41F0D" w:rsidRDefault="00565F68" w:rsidP="005158B9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3.3</w:t>
            </w:r>
            <w:r w:rsidR="005158B9" w:rsidRPr="00F41F0D">
              <w:rPr>
                <w:szCs w:val="24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9" w:rsidRPr="00F41F0D" w:rsidRDefault="005158B9" w:rsidP="005158B9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Включение сотрудников САЕ в редколлегии ведущих мировых журналов по тематике САЕ, индексируемых в </w:t>
            </w:r>
            <w:r w:rsidRPr="00F41F0D">
              <w:rPr>
                <w:szCs w:val="24"/>
                <w:lang w:val="en-US"/>
              </w:rPr>
              <w:t>Scopus</w:t>
            </w:r>
            <w:r w:rsidRPr="00F41F0D">
              <w:rPr>
                <w:szCs w:val="24"/>
              </w:rPr>
              <w:t>/</w:t>
            </w:r>
            <w:r w:rsidRPr="00F41F0D">
              <w:rPr>
                <w:szCs w:val="24"/>
                <w:lang w:val="en-US"/>
              </w:rPr>
              <w:t>Web</w:t>
            </w:r>
            <w:r w:rsidRPr="00F41F0D">
              <w:rPr>
                <w:szCs w:val="24"/>
              </w:rPr>
              <w:t xml:space="preserve"> </w:t>
            </w:r>
            <w:r w:rsidRPr="00F41F0D">
              <w:rPr>
                <w:szCs w:val="24"/>
                <w:lang w:val="en-US"/>
              </w:rPr>
              <w:t>of</w:t>
            </w:r>
            <w:r w:rsidRPr="00F41F0D">
              <w:rPr>
                <w:szCs w:val="24"/>
              </w:rPr>
              <w:t xml:space="preserve"> </w:t>
            </w:r>
            <w:r w:rsidRPr="00F41F0D">
              <w:rPr>
                <w:szCs w:val="24"/>
                <w:lang w:val="en-US"/>
              </w:rPr>
              <w:t>Science</w:t>
            </w:r>
            <w:r w:rsidRPr="00F41F0D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9" w:rsidRPr="00F41F0D" w:rsidRDefault="005158B9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работников, входящих в редколлегии ведущих журналов</w:t>
            </w:r>
          </w:p>
          <w:p w:rsidR="005158B9" w:rsidRPr="00F41F0D" w:rsidRDefault="005158B9" w:rsidP="004733F3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4733F3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 xml:space="preserve">, 2017 г. – </w:t>
            </w:r>
            <w:r w:rsidR="004733F3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 xml:space="preserve">, 2018 г. – 5, 2019 г. – </w:t>
            </w:r>
            <w:r w:rsidR="004733F3" w:rsidRPr="00F41F0D">
              <w:rPr>
                <w:szCs w:val="24"/>
              </w:rPr>
              <w:t>5</w:t>
            </w:r>
            <w:r w:rsidRPr="00F41F0D">
              <w:rPr>
                <w:szCs w:val="24"/>
              </w:rPr>
              <w:t xml:space="preserve">, 2020 г. – </w:t>
            </w:r>
            <w:r w:rsidR="004733F3" w:rsidRPr="00F41F0D"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9" w:rsidRPr="00F41F0D" w:rsidRDefault="005158B9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</w:tc>
      </w:tr>
      <w:tr w:rsidR="005158B9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9" w:rsidRPr="00F41F0D" w:rsidRDefault="005158B9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3</w:t>
            </w:r>
            <w:r w:rsidRPr="00F41F0D">
              <w:rPr>
                <w:szCs w:val="24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9" w:rsidRPr="00F41F0D" w:rsidRDefault="005158B9" w:rsidP="005813FB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Включение сотрудников САЕ в качестве приглашенных редакторов специальных выпусков ведущих мировых журналов по тематике САЕ, индексируемых в </w:t>
            </w:r>
            <w:r w:rsidRPr="00F41F0D">
              <w:rPr>
                <w:szCs w:val="24"/>
                <w:lang w:val="en-US"/>
              </w:rPr>
              <w:t>Scopus</w:t>
            </w:r>
            <w:r w:rsidRPr="00F41F0D">
              <w:rPr>
                <w:szCs w:val="24"/>
              </w:rPr>
              <w:t>/</w:t>
            </w:r>
            <w:r w:rsidRPr="00F41F0D">
              <w:rPr>
                <w:szCs w:val="24"/>
                <w:lang w:val="en-US"/>
              </w:rPr>
              <w:t>Web</w:t>
            </w:r>
            <w:r w:rsidRPr="00F41F0D">
              <w:rPr>
                <w:szCs w:val="24"/>
              </w:rPr>
              <w:t xml:space="preserve"> </w:t>
            </w:r>
            <w:r w:rsidRPr="00F41F0D">
              <w:rPr>
                <w:szCs w:val="24"/>
                <w:lang w:val="en-US"/>
              </w:rPr>
              <w:t>of</w:t>
            </w:r>
            <w:r w:rsidRPr="00F41F0D">
              <w:rPr>
                <w:szCs w:val="24"/>
              </w:rPr>
              <w:t xml:space="preserve"> </w:t>
            </w:r>
            <w:r w:rsidRPr="00F41F0D">
              <w:rPr>
                <w:szCs w:val="24"/>
                <w:lang w:val="en-US"/>
              </w:rPr>
              <w:t>Science</w:t>
            </w:r>
            <w:r w:rsidRPr="00F41F0D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B9" w:rsidRPr="00F41F0D" w:rsidRDefault="005158B9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9" w:rsidRPr="00F41F0D" w:rsidRDefault="005158B9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Численность работников, </w:t>
            </w:r>
            <w:r w:rsidR="00560E3B" w:rsidRPr="00F41F0D">
              <w:rPr>
                <w:i/>
                <w:szCs w:val="24"/>
              </w:rPr>
              <w:t xml:space="preserve">являющихся приглашенным редакторами специальных выпусков ведущих журналов </w:t>
            </w:r>
          </w:p>
          <w:p w:rsidR="005158B9" w:rsidRPr="00F41F0D" w:rsidRDefault="005158B9" w:rsidP="009F48A6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9F48A6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 xml:space="preserve">, 2017 г. – </w:t>
            </w:r>
            <w:r w:rsidR="009F48A6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 xml:space="preserve">, 2018 г. – </w:t>
            </w:r>
            <w:r w:rsidR="009F48A6" w:rsidRPr="00F41F0D">
              <w:rPr>
                <w:szCs w:val="24"/>
              </w:rPr>
              <w:t>2</w:t>
            </w:r>
            <w:r w:rsidRPr="00F41F0D">
              <w:rPr>
                <w:szCs w:val="24"/>
              </w:rPr>
              <w:t xml:space="preserve">, 2019 г. – </w:t>
            </w:r>
            <w:r w:rsidR="009F48A6" w:rsidRPr="00F41F0D">
              <w:rPr>
                <w:szCs w:val="24"/>
              </w:rPr>
              <w:t>3</w:t>
            </w:r>
            <w:r w:rsidRPr="00F41F0D">
              <w:rPr>
                <w:szCs w:val="24"/>
              </w:rPr>
              <w:t xml:space="preserve">, 2020 г. – </w:t>
            </w:r>
            <w:r w:rsidR="009F48A6" w:rsidRPr="00F41F0D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B9" w:rsidRPr="00F41F0D" w:rsidRDefault="005158B9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817C5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Реализация программ инновационной деятельности</w:t>
            </w:r>
          </w:p>
        </w:tc>
      </w:tr>
      <w:tr w:rsidR="00662B02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1F0D" w:rsidRDefault="00662B02" w:rsidP="00565F6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3.</w:t>
            </w:r>
            <w:r w:rsidR="00565F68" w:rsidRPr="00F41F0D">
              <w:rPr>
                <w:szCs w:val="24"/>
              </w:rPr>
              <w:t>4</w:t>
            </w:r>
            <w:r w:rsidRPr="00F41F0D">
              <w:rPr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1F0D" w:rsidRDefault="00662B02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Проект «Система интеллектуального анализа динамики науки, технологий и инноваций для выявления возникающих трендов и возможностей»</w:t>
            </w:r>
          </w:p>
          <w:p w:rsidR="005A76D1" w:rsidRPr="00F41F0D" w:rsidRDefault="005A76D1" w:rsidP="00D4621A">
            <w:pPr>
              <w:ind w:firstLine="0"/>
              <w:rPr>
                <w:szCs w:val="24"/>
              </w:rPr>
            </w:pPr>
          </w:p>
          <w:p w:rsidR="00E6309E" w:rsidRPr="00F41F0D" w:rsidRDefault="005A76D1" w:rsidP="00CC38BA">
            <w:pPr>
              <w:ind w:firstLine="0"/>
              <w:rPr>
                <w:szCs w:val="24"/>
              </w:rPr>
            </w:pPr>
            <w:r w:rsidRPr="00F41F0D">
              <w:rPr>
                <w:i/>
                <w:szCs w:val="24"/>
              </w:rPr>
              <w:t xml:space="preserve">Партнеры: </w:t>
            </w:r>
            <w:r w:rsidR="00F76B5A" w:rsidRPr="00F41F0D">
              <w:rPr>
                <w:i/>
                <w:szCs w:val="24"/>
              </w:rPr>
              <w:t>(см. п.3.1.2 ДК)</w:t>
            </w:r>
            <w:r w:rsidR="00E6309E" w:rsidRPr="00F41F0D"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1F0D" w:rsidRDefault="00662B02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2" w:rsidRPr="00F41F0D" w:rsidRDefault="00662B02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1F0D" w:rsidRDefault="00662B02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1F0D" w:rsidRDefault="00662B02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1F0D" w:rsidRDefault="00662B02" w:rsidP="00D4621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02" w:rsidRPr="00F41F0D" w:rsidRDefault="00662B02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1F0D" w:rsidRDefault="00662B02" w:rsidP="00CC38BA">
            <w:pPr>
              <w:ind w:firstLine="0"/>
              <w:jc w:val="left"/>
              <w:rPr>
                <w:szCs w:val="24"/>
              </w:rPr>
            </w:pPr>
            <w:proofErr w:type="spellStart"/>
            <w:r w:rsidRPr="00F41F0D">
              <w:rPr>
                <w:i/>
                <w:szCs w:val="24"/>
              </w:rPr>
              <w:t>РИДы</w:t>
            </w:r>
            <w:proofErr w:type="spellEnd"/>
            <w:r w:rsidRPr="00F41F0D">
              <w:rPr>
                <w:i/>
                <w:szCs w:val="24"/>
              </w:rPr>
              <w:t xml:space="preserve">: </w:t>
            </w:r>
            <w:r w:rsidRPr="00F41F0D">
              <w:rPr>
                <w:szCs w:val="24"/>
              </w:rPr>
              <w:t>Свидетельство о регистрации программы для ЭВМ, позволяющей осуществлять текст-</w:t>
            </w:r>
            <w:proofErr w:type="spellStart"/>
            <w:r w:rsidRPr="00F41F0D">
              <w:rPr>
                <w:szCs w:val="24"/>
              </w:rPr>
              <w:t>майнинг</w:t>
            </w:r>
            <w:proofErr w:type="spellEnd"/>
            <w:r w:rsidRPr="00F41F0D">
              <w:rPr>
                <w:szCs w:val="24"/>
              </w:rPr>
              <w:t xml:space="preserve"> для целей </w:t>
            </w:r>
            <w:proofErr w:type="spellStart"/>
            <w:r w:rsidRPr="00F41F0D">
              <w:rPr>
                <w:szCs w:val="24"/>
              </w:rPr>
              <w:t>форсайта</w:t>
            </w:r>
            <w:proofErr w:type="spellEnd"/>
            <w:r w:rsidRPr="00F41F0D">
              <w:rPr>
                <w:szCs w:val="24"/>
              </w:rPr>
              <w:t>; Свидетельство о регистрации программы для ЭВМ в области поиска/анализа данных в сфере науки, технологий, инноваций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02" w:rsidRPr="00F41F0D" w:rsidRDefault="00662B02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И.Ф. Кузьминов</w:t>
            </w:r>
          </w:p>
        </w:tc>
      </w:tr>
      <w:tr w:rsidR="00D52B18" w:rsidRPr="00F41F0D" w:rsidTr="00F41F0D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8" w:rsidRPr="00F41F0D" w:rsidRDefault="00D52B18" w:rsidP="00D4621A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b/>
                <w:szCs w:val="24"/>
              </w:rPr>
              <w:t>4. Развитие кадровой политики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817C5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Наем научно-педагогических работников (преподавателей, исследователей) на международном академическом рынке</w:t>
            </w:r>
          </w:p>
        </w:tc>
      </w:tr>
      <w:tr w:rsidR="005D4E2D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2D" w:rsidRPr="00F41F0D" w:rsidRDefault="005D4E2D" w:rsidP="00D4621A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2D" w:rsidRPr="00F41F0D" w:rsidRDefault="005D4E2D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Наем научно-педагогических работников (преподавателей, исследователей) на международном академическом рынке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2D" w:rsidRPr="00F41F0D" w:rsidRDefault="005D4E2D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2D" w:rsidRPr="00F41F0D" w:rsidRDefault="005D4E2D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2D" w:rsidRPr="00F41F0D" w:rsidRDefault="005D4E2D" w:rsidP="007140D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2D" w:rsidRPr="00F41F0D" w:rsidRDefault="005D4E2D" w:rsidP="007140D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2D" w:rsidRPr="00F41F0D" w:rsidRDefault="005D4E2D" w:rsidP="00EF582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2D" w:rsidRPr="00F41F0D" w:rsidRDefault="005D4E2D" w:rsidP="00EF582C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2D" w:rsidRPr="00F41F0D" w:rsidRDefault="005D4E2D" w:rsidP="00C6794F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Численность </w:t>
            </w:r>
            <w:r w:rsidR="00FF6EF0" w:rsidRPr="00F41F0D">
              <w:rPr>
                <w:i/>
                <w:szCs w:val="24"/>
              </w:rPr>
              <w:t xml:space="preserve">иностранных </w:t>
            </w:r>
            <w:r w:rsidRPr="00F41F0D">
              <w:rPr>
                <w:i/>
                <w:szCs w:val="24"/>
              </w:rPr>
              <w:t>научно-педагогических работников (</w:t>
            </w:r>
            <w:r w:rsidR="00FF6EF0" w:rsidRPr="00F41F0D">
              <w:rPr>
                <w:i/>
                <w:szCs w:val="24"/>
              </w:rPr>
              <w:t>преподавателей, исследователей)</w:t>
            </w:r>
          </w:p>
          <w:p w:rsidR="005D4E2D" w:rsidRPr="00F41F0D" w:rsidRDefault="005D4E2D" w:rsidP="00C6794F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2016 г. – </w:t>
            </w:r>
            <w:r w:rsidR="002D2262" w:rsidRPr="00F41F0D">
              <w:rPr>
                <w:szCs w:val="24"/>
              </w:rPr>
              <w:t>8</w:t>
            </w:r>
            <w:r w:rsidRPr="00F41F0D">
              <w:rPr>
                <w:szCs w:val="24"/>
              </w:rPr>
              <w:t xml:space="preserve">, 2017 г. – </w:t>
            </w:r>
            <w:r w:rsidR="002D2262" w:rsidRPr="00F41F0D">
              <w:rPr>
                <w:szCs w:val="24"/>
              </w:rPr>
              <w:t>9</w:t>
            </w:r>
            <w:r w:rsidRPr="00F41F0D">
              <w:rPr>
                <w:szCs w:val="24"/>
              </w:rPr>
              <w:t xml:space="preserve">, 2018 г. – </w:t>
            </w:r>
            <w:r w:rsidR="002D2262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 xml:space="preserve">, 2019 г. – </w:t>
            </w:r>
            <w:r w:rsidR="002D2262" w:rsidRPr="00F41F0D">
              <w:rPr>
                <w:szCs w:val="24"/>
              </w:rPr>
              <w:t>10</w:t>
            </w:r>
            <w:r w:rsidRPr="00F41F0D">
              <w:rPr>
                <w:szCs w:val="24"/>
              </w:rPr>
              <w:t xml:space="preserve">, 2020 г. – </w:t>
            </w:r>
            <w:r w:rsidR="002D2262" w:rsidRPr="00F41F0D">
              <w:rPr>
                <w:szCs w:val="24"/>
              </w:rPr>
              <w:t>10</w:t>
            </w:r>
          </w:p>
          <w:p w:rsidR="005D4E2D" w:rsidRPr="00F41F0D" w:rsidRDefault="005D4E2D" w:rsidP="007C4D3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Нанято не менее 3 научно-педагогических работников (преподавателей, исследователей) на международном академическ</w:t>
            </w:r>
            <w:r w:rsidR="007C4D37">
              <w:rPr>
                <w:szCs w:val="24"/>
              </w:rPr>
              <w:t>ом рынке в период 2016-2018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2D" w:rsidRPr="00F41F0D" w:rsidRDefault="005D4E2D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Л.М. Гохберг</w:t>
            </w:r>
          </w:p>
          <w:p w:rsidR="005D4E2D" w:rsidRPr="00F41F0D" w:rsidRDefault="005D4E2D" w:rsidP="00DD5332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О.В. Максимова</w:t>
            </w:r>
          </w:p>
        </w:tc>
      </w:tr>
      <w:tr w:rsidR="00D52B1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D4621A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2B18" w:rsidRPr="00F41F0D" w:rsidRDefault="00D52B18" w:rsidP="00817C57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Привлечение преподавателей и исследователей из ведущих профильных центров, практиков реального сектора экономики для чтения отдельных курсов, реализации совместных ОП</w:t>
            </w:r>
          </w:p>
        </w:tc>
      </w:tr>
      <w:tr w:rsidR="00813008" w:rsidRPr="00F41F0D" w:rsidTr="00813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Образовательная программа: Управление в сфере науки, технологий и инноваций» (</w:t>
            </w:r>
            <w:proofErr w:type="gramStart"/>
            <w:r w:rsidRPr="00F41F0D">
              <w:rPr>
                <w:szCs w:val="24"/>
              </w:rPr>
              <w:t>англоязычная</w:t>
            </w:r>
            <w:proofErr w:type="gramEnd"/>
            <w:r w:rsidRPr="00F41F0D">
              <w:rPr>
                <w:szCs w:val="24"/>
              </w:rPr>
              <w:t>)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proofErr w:type="gramStart"/>
            <w:r w:rsidRPr="00F41F0D">
              <w:rPr>
                <w:szCs w:val="24"/>
              </w:rPr>
              <w:t>Рынки, на которые нацелена программа: страны Европы (Великобритания, Германия, Италия) и Восточной Азии (Китай, Корея, Япония)</w:t>
            </w:r>
            <w:proofErr w:type="gramEnd"/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преподавателей, исследователей и практиков, привлеченных для чтения отдельных курсов, проведения научно-исследовательских семинаров, в том числе иностранных: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2016 г. –  6/3, 2017 г. – 6/3, 2018 г. – 6/3, 2019 г. – 6/3, 2020 г. – 6/3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Организованы лекции и мастер-классы преподавателей, исследователей, практиков из профильных центров, включая международные организации (ОЭСР, Европейская Комиссия), ведущие зарубежные университеты, научные центры, институты развития, крупные компании, федеральные органы исполнительной власти.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В.Ю. Белоусова</w:t>
            </w:r>
          </w:p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А.А. Родионова</w:t>
            </w:r>
          </w:p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Привлечение специалистов из ведущих профильных центров, практиков реального сектора экономики  для реализации исследовательских проектов</w:t>
            </w:r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Проект: Разработка прогноза научно-технологического развития Российской Федерации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К реализации исследовательских проектов САЕ, направленных в т.ч. на разработку научно-технологических  прогнозов, дорожных карт, привлекаются ключевые российские эксперты, представляющие ведущие научные центры и компании реального сектора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2016 г. –  40 /2, 2017 г. – 40 /2, 2018 г. – 40 /2, 2019 г. – 40 /2, 2020 г. – 40 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А.А. Чулок</w:t>
            </w:r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lastRenderedPageBreak/>
              <w:t>4.4.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Развитие программы постдоков</w:t>
            </w:r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Наем постдоков на международном рынке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Привлечение в международные исследовательские проекты молодых талантливых ученых (постдоков), успешно прошедших конкурсный отбор в рамках программы международного рекрутинга НИУ ВШЭ (конкурсная процедура отбора постдоков организуется в НИУ ВШЭ централизованно)</w:t>
            </w:r>
          </w:p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 xml:space="preserve">Численность </w:t>
            </w:r>
            <w:proofErr w:type="gramStart"/>
            <w:r w:rsidRPr="00F41F0D">
              <w:rPr>
                <w:i/>
                <w:szCs w:val="24"/>
              </w:rPr>
              <w:t>нанятых</w:t>
            </w:r>
            <w:proofErr w:type="gramEnd"/>
            <w:r w:rsidRPr="00F41F0D">
              <w:rPr>
                <w:i/>
                <w:szCs w:val="24"/>
              </w:rPr>
              <w:t xml:space="preserve"> постдоков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2017 г. – 1, 2018 г. – 1, 2019 г. – 1, 2020  г. –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Л.М. Гохберг </w:t>
            </w:r>
          </w:p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4.5.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Организация исходящей академической мобильности научно-педагогических работников (преподавателей, исследователей)</w:t>
            </w:r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spacing w:after="120"/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Прохождение НПР САЕ курсов повышения квалификации в ведущих зарубежных и российских вузах и научных центрах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 xml:space="preserve">Цель: повышение квалификации НПР по тематике САЕ </w:t>
            </w:r>
          </w:p>
          <w:p w:rsidR="00813008" w:rsidRPr="00F41F0D" w:rsidRDefault="00813008" w:rsidP="00813008">
            <w:pPr>
              <w:spacing w:after="120"/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работников, принявших участие в краткосрочных программах повышения квалификации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2016 г. – 1, 2017 г. – 2, 2018г. – 2, 2019 г. – 2, 2020 г. – 2</w:t>
            </w:r>
          </w:p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работников, принявших участие в долгосрочных программах повышения квалификации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2016 г. – 1, 2017 г. – 1, 2018г. – 1, 2019 г. –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О.В. Максимова</w:t>
            </w:r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spacing w:after="120"/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Стажировки научно-педагогических работников в ведущих зарубежных и российских вузах и научно-исследовательских организациях по тематике реализуемых научных исследований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Цель: повышение уровня компетенций НПР, получение нов</w:t>
            </w:r>
            <w:r>
              <w:rPr>
                <w:szCs w:val="24"/>
              </w:rPr>
              <w:t xml:space="preserve">ых практических знаний и опыта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работников, принявших участие в краткосрочных программах стажировок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2016 г. – 2, 2017 г. – 2, 2018г. – 3, 2019 г. – 3, 2020 г. –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О.В. Максимова</w:t>
            </w:r>
          </w:p>
        </w:tc>
      </w:tr>
      <w:tr w:rsidR="00813008" w:rsidRPr="00F41F0D" w:rsidTr="00813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spacing w:after="120"/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Чтение лекций, проведение семинаров научно-педагогическими работниками САЕ в ведущих зарубежных университетах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Цель: повышение уровня компетенций НПР, рост узнаваемости и престижа САЕ за рубежом</w:t>
            </w:r>
          </w:p>
          <w:p w:rsidR="00813008" w:rsidRPr="00F41F0D" w:rsidRDefault="00813008" w:rsidP="00813008">
            <w:pPr>
              <w:spacing w:after="120"/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Количество лекций и семинаров, организованных научно-педагогическими работниками САЕ в ведущих зарубежных университетах (краткосрочная мобильность)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2016 г. – 4, 2017 г. – 4, 2018 г. – 5, 2019 г. – 5, 2020 г. – 6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Проведено не менее 13 лекций и/или семинаров в ведущих зарубежных университетах в 2016-2018 гг.; обсуждены и достигнуты соглашения о сотрудничестве и партнерстве, обеспечено продвижение на международном образовательном рынке образовательных программ НИУ ВШЭ, привлечены иностранные студенты из ведущих зарубежных вузов на обра</w:t>
            </w:r>
            <w:r>
              <w:rPr>
                <w:szCs w:val="24"/>
              </w:rPr>
              <w:t xml:space="preserve">зовательные программы НИУ ВШЭ.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Д. </w:t>
            </w:r>
            <w:proofErr w:type="spellStart"/>
            <w:r w:rsidRPr="00F41F0D">
              <w:rPr>
                <w:szCs w:val="24"/>
              </w:rPr>
              <w:t>Майснер</w:t>
            </w:r>
            <w:proofErr w:type="spellEnd"/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Участие в международных конференциях и научных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работников, принявших участие в международных конференциях и научных мероприятиях (в качестве докладчиков)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2016 г. –  40, 2017 г. – 45, 2018г. – 45, 2019 г. – 50, 2020 г. – 50.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НПР САЕ приняли участие не менее чем в 120 ведущих международных и российских научных конференциях, конгрессах, симпозиумах, круглых столах и заседаниях экспертных рабоч</w:t>
            </w:r>
            <w:r>
              <w:rPr>
                <w:szCs w:val="24"/>
              </w:rPr>
              <w:t>их групп в период 2016-2018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spacing w:after="120"/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А.В. Соколов</w:t>
            </w:r>
          </w:p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</w:p>
        </w:tc>
      </w:tr>
      <w:tr w:rsidR="00813008" w:rsidRPr="00F41F0D" w:rsidTr="00F41F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4.6.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Организация входящей академической мобильности для участия в образовательной и исследовательской деятельности</w:t>
            </w:r>
          </w:p>
        </w:tc>
      </w:tr>
      <w:tr w:rsidR="00813008" w:rsidRPr="00F41F0D" w:rsidTr="008130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4.6.1.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Участие в международных конференциях и научных мероприятиях ВШЭ</w:t>
            </w:r>
          </w:p>
          <w:p w:rsidR="00813008" w:rsidRPr="00F41F0D" w:rsidRDefault="00813008" w:rsidP="00813008">
            <w:pPr>
              <w:spacing w:after="120"/>
              <w:ind w:firstLine="0"/>
              <w:rPr>
                <w:szCs w:val="24"/>
              </w:rPr>
            </w:pPr>
            <w:r w:rsidRPr="00F41F0D">
              <w:rPr>
                <w:szCs w:val="24"/>
              </w:rPr>
              <w:t>Привлечение ведущих зарубежных и российских ученых и специалистов для участия в научных конференциях и научно-исследовательских семинарах по тематике проводимых исследований, организуемых на базе САЕ</w:t>
            </w:r>
          </w:p>
          <w:p w:rsidR="00813008" w:rsidRPr="00F41F0D" w:rsidRDefault="00813008" w:rsidP="00813008">
            <w:pPr>
              <w:ind w:firstLine="0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rPr>
                <w:i/>
                <w:szCs w:val="24"/>
              </w:rPr>
            </w:pPr>
            <w:r w:rsidRPr="00F41F0D">
              <w:rPr>
                <w:i/>
                <w:szCs w:val="24"/>
              </w:rPr>
              <w:t>Численность привлеченных ведущих зарубежных и российских ученых и специалистов для участия в научных конференциях и научно-исследовательских семинарах по тематике проводимых исследований, организуемых на базе САЕ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2016 г. – 13, 2017 г. – 13, 2018 г. – 14, 2019 г. – 15, 2020 г. – 16</w:t>
            </w:r>
          </w:p>
          <w:p w:rsidR="00813008" w:rsidRPr="00F41F0D" w:rsidRDefault="00813008" w:rsidP="00813008">
            <w:pPr>
              <w:ind w:firstLine="0"/>
              <w:jc w:val="left"/>
              <w:rPr>
                <w:szCs w:val="24"/>
              </w:rPr>
            </w:pPr>
            <w:r w:rsidRPr="00F41F0D">
              <w:rPr>
                <w:szCs w:val="24"/>
              </w:rPr>
              <w:t>Привлечено не менее 40 ведущих зарубежных и российских ученых и специалистов для участия в научных конференциях и научно-исследовательских семинарах по тематике проводимых исследований, организуе</w:t>
            </w:r>
            <w:r>
              <w:rPr>
                <w:szCs w:val="24"/>
              </w:rPr>
              <w:t>мых на базе САЕ в 2016-2018 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 xml:space="preserve">А.В. Соколов </w:t>
            </w:r>
          </w:p>
          <w:p w:rsidR="00813008" w:rsidRPr="00F41F0D" w:rsidRDefault="00813008" w:rsidP="00813008">
            <w:pPr>
              <w:ind w:firstLine="0"/>
              <w:jc w:val="center"/>
              <w:rPr>
                <w:szCs w:val="24"/>
              </w:rPr>
            </w:pPr>
            <w:r w:rsidRPr="00F41F0D">
              <w:rPr>
                <w:szCs w:val="24"/>
              </w:rPr>
              <w:t>О.В. Максимова</w:t>
            </w:r>
          </w:p>
        </w:tc>
      </w:tr>
    </w:tbl>
    <w:p w:rsidR="00A52581" w:rsidRPr="009561B1" w:rsidRDefault="00E14DAD" w:rsidP="009561B1">
      <w:pPr>
        <w:pStyle w:val="af0"/>
        <w:ind w:firstLine="0"/>
        <w:rPr>
          <w:sz w:val="22"/>
        </w:rPr>
      </w:pPr>
      <w:r w:rsidRPr="000B2D9C">
        <w:rPr>
          <w:sz w:val="22"/>
        </w:rPr>
        <w:t>* - Результат исполнения календарного плана мероприятий</w:t>
      </w:r>
      <w:r w:rsidRPr="000B2D9C">
        <w:rPr>
          <w:rFonts w:eastAsia="SimSun"/>
          <w:sz w:val="22"/>
          <w:lang w:eastAsia="zh-CN" w:bidi="hi-IN"/>
        </w:rPr>
        <w:t xml:space="preserve"> выступает в качестве ориентировочного и может меняться в связи с динамикой внешней и внутренней организационной среды</w:t>
      </w:r>
      <w:bookmarkStart w:id="0" w:name="_GoBack"/>
      <w:bookmarkEnd w:id="0"/>
    </w:p>
    <w:sectPr w:rsidR="00A52581" w:rsidRPr="009561B1" w:rsidSect="00F41F0D">
      <w:footerReference w:type="default" r:id="rId10"/>
      <w:pgSz w:w="23814" w:h="16839" w:orient="landscape" w:code="8"/>
      <w:pgMar w:top="720" w:right="720" w:bottom="720" w:left="720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72" w:rsidRDefault="00066072" w:rsidP="00A86A37">
      <w:pPr>
        <w:spacing w:line="240" w:lineRule="auto"/>
      </w:pPr>
      <w:r>
        <w:separator/>
      </w:r>
    </w:p>
  </w:endnote>
  <w:endnote w:type="continuationSeparator" w:id="0">
    <w:p w:rsidR="00066072" w:rsidRDefault="00066072" w:rsidP="00A86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081008"/>
      <w:docPartObj>
        <w:docPartGallery w:val="Page Numbers (Bottom of Page)"/>
        <w:docPartUnique/>
      </w:docPartObj>
    </w:sdtPr>
    <w:sdtEndPr/>
    <w:sdtContent>
      <w:p w:rsidR="00F41F0D" w:rsidRDefault="00F41F0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F0D" w:rsidRDefault="00F41F0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72" w:rsidRDefault="00066072" w:rsidP="00A86A37">
      <w:pPr>
        <w:spacing w:line="240" w:lineRule="auto"/>
      </w:pPr>
      <w:r>
        <w:separator/>
      </w:r>
    </w:p>
  </w:footnote>
  <w:footnote w:type="continuationSeparator" w:id="0">
    <w:p w:rsidR="00066072" w:rsidRDefault="00066072" w:rsidP="00A86A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5AF"/>
    <w:multiLevelType w:val="hybridMultilevel"/>
    <w:tmpl w:val="086E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3967"/>
    <w:multiLevelType w:val="hybridMultilevel"/>
    <w:tmpl w:val="CED661A8"/>
    <w:lvl w:ilvl="0" w:tplc="D6760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0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884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2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0F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06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1A6EF2"/>
    <w:multiLevelType w:val="hybridMultilevel"/>
    <w:tmpl w:val="1AD8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C68EB"/>
    <w:multiLevelType w:val="multilevel"/>
    <w:tmpl w:val="9014E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7C79A9"/>
    <w:multiLevelType w:val="hybridMultilevel"/>
    <w:tmpl w:val="53B6E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12AB8"/>
    <w:multiLevelType w:val="hybridMultilevel"/>
    <w:tmpl w:val="FF200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DA4044"/>
    <w:multiLevelType w:val="multilevel"/>
    <w:tmpl w:val="4B2A0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удент НИУ ВШЭ">
    <w15:presenceInfo w15:providerId="None" w15:userId="Студент НИУ ВШ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FF"/>
    <w:rsid w:val="00005FB9"/>
    <w:rsid w:val="000067DA"/>
    <w:rsid w:val="00007987"/>
    <w:rsid w:val="00010F17"/>
    <w:rsid w:val="000127B6"/>
    <w:rsid w:val="000139BC"/>
    <w:rsid w:val="0001682E"/>
    <w:rsid w:val="00016DFC"/>
    <w:rsid w:val="0002428E"/>
    <w:rsid w:val="00025884"/>
    <w:rsid w:val="00027187"/>
    <w:rsid w:val="000274F6"/>
    <w:rsid w:val="0002757D"/>
    <w:rsid w:val="00032A90"/>
    <w:rsid w:val="000339AD"/>
    <w:rsid w:val="00035686"/>
    <w:rsid w:val="000361A5"/>
    <w:rsid w:val="00036EFB"/>
    <w:rsid w:val="000422E2"/>
    <w:rsid w:val="00042393"/>
    <w:rsid w:val="00046EE4"/>
    <w:rsid w:val="00055D0E"/>
    <w:rsid w:val="00055FBC"/>
    <w:rsid w:val="00056201"/>
    <w:rsid w:val="000578F1"/>
    <w:rsid w:val="00062588"/>
    <w:rsid w:val="00063D3F"/>
    <w:rsid w:val="00064C65"/>
    <w:rsid w:val="00066072"/>
    <w:rsid w:val="0006723F"/>
    <w:rsid w:val="00067811"/>
    <w:rsid w:val="00072D46"/>
    <w:rsid w:val="00074639"/>
    <w:rsid w:val="0007781A"/>
    <w:rsid w:val="00077FC7"/>
    <w:rsid w:val="00080564"/>
    <w:rsid w:val="0008098C"/>
    <w:rsid w:val="0008161A"/>
    <w:rsid w:val="000844CC"/>
    <w:rsid w:val="000865CD"/>
    <w:rsid w:val="00087BE3"/>
    <w:rsid w:val="00090DBE"/>
    <w:rsid w:val="000916D6"/>
    <w:rsid w:val="00092716"/>
    <w:rsid w:val="00096B58"/>
    <w:rsid w:val="00097CC8"/>
    <w:rsid w:val="000A1E15"/>
    <w:rsid w:val="000A49E7"/>
    <w:rsid w:val="000A6B22"/>
    <w:rsid w:val="000B08D0"/>
    <w:rsid w:val="000B36AA"/>
    <w:rsid w:val="000B6CBB"/>
    <w:rsid w:val="000B6E50"/>
    <w:rsid w:val="000C30F1"/>
    <w:rsid w:val="000C4775"/>
    <w:rsid w:val="000C53DC"/>
    <w:rsid w:val="000D3EC8"/>
    <w:rsid w:val="000D72BE"/>
    <w:rsid w:val="000E16A4"/>
    <w:rsid w:val="000E2420"/>
    <w:rsid w:val="000E28BC"/>
    <w:rsid w:val="000E3D2F"/>
    <w:rsid w:val="000E533E"/>
    <w:rsid w:val="000E641D"/>
    <w:rsid w:val="000E6F1B"/>
    <w:rsid w:val="000F0896"/>
    <w:rsid w:val="000F55B2"/>
    <w:rsid w:val="00101F21"/>
    <w:rsid w:val="001079B1"/>
    <w:rsid w:val="00107D5A"/>
    <w:rsid w:val="0011276F"/>
    <w:rsid w:val="001129FD"/>
    <w:rsid w:val="0012158C"/>
    <w:rsid w:val="001243D5"/>
    <w:rsid w:val="001309D6"/>
    <w:rsid w:val="00130E9D"/>
    <w:rsid w:val="001312D7"/>
    <w:rsid w:val="00135A7F"/>
    <w:rsid w:val="001371B4"/>
    <w:rsid w:val="001377DE"/>
    <w:rsid w:val="00142E0A"/>
    <w:rsid w:val="00143762"/>
    <w:rsid w:val="00144200"/>
    <w:rsid w:val="00153E10"/>
    <w:rsid w:val="00153ED1"/>
    <w:rsid w:val="00160787"/>
    <w:rsid w:val="00165EF5"/>
    <w:rsid w:val="00167A0D"/>
    <w:rsid w:val="0017247F"/>
    <w:rsid w:val="001835AD"/>
    <w:rsid w:val="0018362F"/>
    <w:rsid w:val="00184EA2"/>
    <w:rsid w:val="001916C9"/>
    <w:rsid w:val="0019483B"/>
    <w:rsid w:val="001960E0"/>
    <w:rsid w:val="001A0778"/>
    <w:rsid w:val="001A4E16"/>
    <w:rsid w:val="001A6626"/>
    <w:rsid w:val="001A77D2"/>
    <w:rsid w:val="001B1CBB"/>
    <w:rsid w:val="001C2DC1"/>
    <w:rsid w:val="001D1533"/>
    <w:rsid w:val="001D1C7A"/>
    <w:rsid w:val="001D48B2"/>
    <w:rsid w:val="001D695C"/>
    <w:rsid w:val="001E1989"/>
    <w:rsid w:val="001E3FAC"/>
    <w:rsid w:val="001E4229"/>
    <w:rsid w:val="001E59E2"/>
    <w:rsid w:val="001E66AE"/>
    <w:rsid w:val="001E76CE"/>
    <w:rsid w:val="001F0303"/>
    <w:rsid w:val="001F0F87"/>
    <w:rsid w:val="001F2580"/>
    <w:rsid w:val="001F7A1B"/>
    <w:rsid w:val="0020159D"/>
    <w:rsid w:val="002018BE"/>
    <w:rsid w:val="0020612A"/>
    <w:rsid w:val="00206972"/>
    <w:rsid w:val="00207767"/>
    <w:rsid w:val="00210123"/>
    <w:rsid w:val="002126C4"/>
    <w:rsid w:val="00216C37"/>
    <w:rsid w:val="00217945"/>
    <w:rsid w:val="00222B1B"/>
    <w:rsid w:val="00223B3E"/>
    <w:rsid w:val="002240C8"/>
    <w:rsid w:val="0022414E"/>
    <w:rsid w:val="00225B0D"/>
    <w:rsid w:val="00231F73"/>
    <w:rsid w:val="002347C8"/>
    <w:rsid w:val="00236BA3"/>
    <w:rsid w:val="00236C3B"/>
    <w:rsid w:val="00241797"/>
    <w:rsid w:val="00251528"/>
    <w:rsid w:val="0026038D"/>
    <w:rsid w:val="00262A12"/>
    <w:rsid w:val="00262D9E"/>
    <w:rsid w:val="00266AC0"/>
    <w:rsid w:val="00272118"/>
    <w:rsid w:val="00276560"/>
    <w:rsid w:val="00280366"/>
    <w:rsid w:val="00283ED6"/>
    <w:rsid w:val="002843E5"/>
    <w:rsid w:val="002844E4"/>
    <w:rsid w:val="0028520E"/>
    <w:rsid w:val="00286594"/>
    <w:rsid w:val="00286D4A"/>
    <w:rsid w:val="0029294B"/>
    <w:rsid w:val="00292B50"/>
    <w:rsid w:val="00294387"/>
    <w:rsid w:val="002A41B1"/>
    <w:rsid w:val="002B1580"/>
    <w:rsid w:val="002B5318"/>
    <w:rsid w:val="002B642E"/>
    <w:rsid w:val="002B674B"/>
    <w:rsid w:val="002B796E"/>
    <w:rsid w:val="002C5F91"/>
    <w:rsid w:val="002C6501"/>
    <w:rsid w:val="002C68FE"/>
    <w:rsid w:val="002D2262"/>
    <w:rsid w:val="002D378F"/>
    <w:rsid w:val="002E19E9"/>
    <w:rsid w:val="002F54DB"/>
    <w:rsid w:val="002F5E7B"/>
    <w:rsid w:val="002F687B"/>
    <w:rsid w:val="00307A7C"/>
    <w:rsid w:val="00312288"/>
    <w:rsid w:val="003122E6"/>
    <w:rsid w:val="00322883"/>
    <w:rsid w:val="00326737"/>
    <w:rsid w:val="00326EA3"/>
    <w:rsid w:val="00327652"/>
    <w:rsid w:val="00327A81"/>
    <w:rsid w:val="003329B4"/>
    <w:rsid w:val="00333B40"/>
    <w:rsid w:val="00334CF5"/>
    <w:rsid w:val="00335B10"/>
    <w:rsid w:val="00340349"/>
    <w:rsid w:val="00342A16"/>
    <w:rsid w:val="0034328C"/>
    <w:rsid w:val="00345D05"/>
    <w:rsid w:val="003471D1"/>
    <w:rsid w:val="00350160"/>
    <w:rsid w:val="00352583"/>
    <w:rsid w:val="00352584"/>
    <w:rsid w:val="00353DD5"/>
    <w:rsid w:val="00354135"/>
    <w:rsid w:val="003544A0"/>
    <w:rsid w:val="00355672"/>
    <w:rsid w:val="00355A78"/>
    <w:rsid w:val="00355E6A"/>
    <w:rsid w:val="003564F6"/>
    <w:rsid w:val="00370507"/>
    <w:rsid w:val="00374478"/>
    <w:rsid w:val="00381101"/>
    <w:rsid w:val="00386781"/>
    <w:rsid w:val="00386D78"/>
    <w:rsid w:val="00393DBE"/>
    <w:rsid w:val="00396A86"/>
    <w:rsid w:val="00396BA3"/>
    <w:rsid w:val="003A07B7"/>
    <w:rsid w:val="003A0EA2"/>
    <w:rsid w:val="003A2377"/>
    <w:rsid w:val="003A2C61"/>
    <w:rsid w:val="003A6ACB"/>
    <w:rsid w:val="003A6B84"/>
    <w:rsid w:val="003B05AB"/>
    <w:rsid w:val="003B0CE8"/>
    <w:rsid w:val="003B1F73"/>
    <w:rsid w:val="003B39F1"/>
    <w:rsid w:val="003B7202"/>
    <w:rsid w:val="003C2A9D"/>
    <w:rsid w:val="003C69E8"/>
    <w:rsid w:val="003C79E0"/>
    <w:rsid w:val="003D3659"/>
    <w:rsid w:val="003D37BD"/>
    <w:rsid w:val="003D65F9"/>
    <w:rsid w:val="003E1B60"/>
    <w:rsid w:val="003E3CCD"/>
    <w:rsid w:val="003E4F56"/>
    <w:rsid w:val="003E6424"/>
    <w:rsid w:val="003E72A8"/>
    <w:rsid w:val="003F68EC"/>
    <w:rsid w:val="00400A0A"/>
    <w:rsid w:val="00401761"/>
    <w:rsid w:val="0041135F"/>
    <w:rsid w:val="00411897"/>
    <w:rsid w:val="00412687"/>
    <w:rsid w:val="00413127"/>
    <w:rsid w:val="00415DD0"/>
    <w:rsid w:val="00416A83"/>
    <w:rsid w:val="0042014D"/>
    <w:rsid w:val="004255B1"/>
    <w:rsid w:val="004311D1"/>
    <w:rsid w:val="00432498"/>
    <w:rsid w:val="00434090"/>
    <w:rsid w:val="004341B0"/>
    <w:rsid w:val="004415E0"/>
    <w:rsid w:val="0044415E"/>
    <w:rsid w:val="004507A6"/>
    <w:rsid w:val="00450879"/>
    <w:rsid w:val="00451254"/>
    <w:rsid w:val="00455328"/>
    <w:rsid w:val="00456D28"/>
    <w:rsid w:val="00457ADB"/>
    <w:rsid w:val="004650D7"/>
    <w:rsid w:val="004660AC"/>
    <w:rsid w:val="0047187E"/>
    <w:rsid w:val="004732AD"/>
    <w:rsid w:val="004733F3"/>
    <w:rsid w:val="004768FE"/>
    <w:rsid w:val="00476DB7"/>
    <w:rsid w:val="00480C6A"/>
    <w:rsid w:val="004824CB"/>
    <w:rsid w:val="00487045"/>
    <w:rsid w:val="004907C1"/>
    <w:rsid w:val="004912ED"/>
    <w:rsid w:val="0049438D"/>
    <w:rsid w:val="00494553"/>
    <w:rsid w:val="004961C3"/>
    <w:rsid w:val="004A61B8"/>
    <w:rsid w:val="004A6779"/>
    <w:rsid w:val="004B331F"/>
    <w:rsid w:val="004B353F"/>
    <w:rsid w:val="004B7D87"/>
    <w:rsid w:val="004C39E5"/>
    <w:rsid w:val="004C4CB7"/>
    <w:rsid w:val="004C6BD3"/>
    <w:rsid w:val="004C7FAE"/>
    <w:rsid w:val="004D2B83"/>
    <w:rsid w:val="004D2DC4"/>
    <w:rsid w:val="004F6A6C"/>
    <w:rsid w:val="004F737C"/>
    <w:rsid w:val="005001BB"/>
    <w:rsid w:val="00500AD2"/>
    <w:rsid w:val="00500F84"/>
    <w:rsid w:val="00501DDE"/>
    <w:rsid w:val="00502781"/>
    <w:rsid w:val="00504F05"/>
    <w:rsid w:val="00504FF0"/>
    <w:rsid w:val="00506445"/>
    <w:rsid w:val="00511E44"/>
    <w:rsid w:val="005149F2"/>
    <w:rsid w:val="005150B2"/>
    <w:rsid w:val="005158B9"/>
    <w:rsid w:val="00517D01"/>
    <w:rsid w:val="0052553C"/>
    <w:rsid w:val="00527100"/>
    <w:rsid w:val="00527F41"/>
    <w:rsid w:val="00530CAF"/>
    <w:rsid w:val="00532521"/>
    <w:rsid w:val="005411C0"/>
    <w:rsid w:val="00547B79"/>
    <w:rsid w:val="00551055"/>
    <w:rsid w:val="00551919"/>
    <w:rsid w:val="00553628"/>
    <w:rsid w:val="0055370B"/>
    <w:rsid w:val="00555A6B"/>
    <w:rsid w:val="005602D1"/>
    <w:rsid w:val="00560E3B"/>
    <w:rsid w:val="0056459E"/>
    <w:rsid w:val="00564C1E"/>
    <w:rsid w:val="00565DDE"/>
    <w:rsid w:val="00565F68"/>
    <w:rsid w:val="0057009A"/>
    <w:rsid w:val="00573005"/>
    <w:rsid w:val="00575BD3"/>
    <w:rsid w:val="005769DF"/>
    <w:rsid w:val="005813FB"/>
    <w:rsid w:val="00584648"/>
    <w:rsid w:val="005877A2"/>
    <w:rsid w:val="0059059F"/>
    <w:rsid w:val="00592090"/>
    <w:rsid w:val="00592595"/>
    <w:rsid w:val="005950D8"/>
    <w:rsid w:val="00596212"/>
    <w:rsid w:val="00596A18"/>
    <w:rsid w:val="005A1277"/>
    <w:rsid w:val="005A1393"/>
    <w:rsid w:val="005A171A"/>
    <w:rsid w:val="005A52B6"/>
    <w:rsid w:val="005A76D1"/>
    <w:rsid w:val="005B35B6"/>
    <w:rsid w:val="005B7C12"/>
    <w:rsid w:val="005C015F"/>
    <w:rsid w:val="005C49D6"/>
    <w:rsid w:val="005C5F6C"/>
    <w:rsid w:val="005C77A2"/>
    <w:rsid w:val="005D4E2D"/>
    <w:rsid w:val="005D5F03"/>
    <w:rsid w:val="005D5FCF"/>
    <w:rsid w:val="005D633A"/>
    <w:rsid w:val="005D7539"/>
    <w:rsid w:val="005E5C2F"/>
    <w:rsid w:val="005E68BF"/>
    <w:rsid w:val="005F1888"/>
    <w:rsid w:val="005F53B3"/>
    <w:rsid w:val="00600A28"/>
    <w:rsid w:val="00600CAB"/>
    <w:rsid w:val="00602852"/>
    <w:rsid w:val="00602FC7"/>
    <w:rsid w:val="00610DF6"/>
    <w:rsid w:val="00612FC6"/>
    <w:rsid w:val="00613C5A"/>
    <w:rsid w:val="0062143D"/>
    <w:rsid w:val="00622D8F"/>
    <w:rsid w:val="00623CA8"/>
    <w:rsid w:val="00633B18"/>
    <w:rsid w:val="00634EE9"/>
    <w:rsid w:val="00645721"/>
    <w:rsid w:val="00645A4F"/>
    <w:rsid w:val="00662B02"/>
    <w:rsid w:val="006630A7"/>
    <w:rsid w:val="00666238"/>
    <w:rsid w:val="00670130"/>
    <w:rsid w:val="00671CC4"/>
    <w:rsid w:val="00674839"/>
    <w:rsid w:val="00675451"/>
    <w:rsid w:val="00683C49"/>
    <w:rsid w:val="006845FA"/>
    <w:rsid w:val="00685EB4"/>
    <w:rsid w:val="00686169"/>
    <w:rsid w:val="006879B4"/>
    <w:rsid w:val="00693C0D"/>
    <w:rsid w:val="00696BF6"/>
    <w:rsid w:val="006975A5"/>
    <w:rsid w:val="006A0C24"/>
    <w:rsid w:val="006A1CCE"/>
    <w:rsid w:val="006A40DE"/>
    <w:rsid w:val="006A50B4"/>
    <w:rsid w:val="006A6776"/>
    <w:rsid w:val="006A7ADF"/>
    <w:rsid w:val="006B664B"/>
    <w:rsid w:val="006B6B05"/>
    <w:rsid w:val="006C1C38"/>
    <w:rsid w:val="006C37E9"/>
    <w:rsid w:val="006C49C0"/>
    <w:rsid w:val="006D1546"/>
    <w:rsid w:val="006D17CB"/>
    <w:rsid w:val="006D273B"/>
    <w:rsid w:val="006D278D"/>
    <w:rsid w:val="006D3CA2"/>
    <w:rsid w:val="006D4826"/>
    <w:rsid w:val="006D4918"/>
    <w:rsid w:val="006D77D2"/>
    <w:rsid w:val="006D7CFA"/>
    <w:rsid w:val="006E034C"/>
    <w:rsid w:val="006E04C7"/>
    <w:rsid w:val="006E261E"/>
    <w:rsid w:val="006E3BA6"/>
    <w:rsid w:val="006E6829"/>
    <w:rsid w:val="006F0CF1"/>
    <w:rsid w:val="006F19BB"/>
    <w:rsid w:val="006F1E12"/>
    <w:rsid w:val="006F4B96"/>
    <w:rsid w:val="006F4DC9"/>
    <w:rsid w:val="006F7B69"/>
    <w:rsid w:val="00700B89"/>
    <w:rsid w:val="00702F40"/>
    <w:rsid w:val="00703D87"/>
    <w:rsid w:val="007112FE"/>
    <w:rsid w:val="007140D2"/>
    <w:rsid w:val="00714E19"/>
    <w:rsid w:val="00716A50"/>
    <w:rsid w:val="00721315"/>
    <w:rsid w:val="007222DF"/>
    <w:rsid w:val="00722F7A"/>
    <w:rsid w:val="0072313A"/>
    <w:rsid w:val="00723394"/>
    <w:rsid w:val="0073192A"/>
    <w:rsid w:val="00732DD8"/>
    <w:rsid w:val="007333B0"/>
    <w:rsid w:val="00734170"/>
    <w:rsid w:val="0073431D"/>
    <w:rsid w:val="00740FC8"/>
    <w:rsid w:val="00741234"/>
    <w:rsid w:val="00744163"/>
    <w:rsid w:val="00744241"/>
    <w:rsid w:val="00745104"/>
    <w:rsid w:val="00746BF5"/>
    <w:rsid w:val="007518AA"/>
    <w:rsid w:val="00752D6D"/>
    <w:rsid w:val="00755368"/>
    <w:rsid w:val="007620CB"/>
    <w:rsid w:val="007644DE"/>
    <w:rsid w:val="0076554B"/>
    <w:rsid w:val="007665FC"/>
    <w:rsid w:val="007719EF"/>
    <w:rsid w:val="007746A0"/>
    <w:rsid w:val="00780F9E"/>
    <w:rsid w:val="00783B39"/>
    <w:rsid w:val="00783BEA"/>
    <w:rsid w:val="00792542"/>
    <w:rsid w:val="00793614"/>
    <w:rsid w:val="007946A3"/>
    <w:rsid w:val="00794765"/>
    <w:rsid w:val="0079495B"/>
    <w:rsid w:val="00795C84"/>
    <w:rsid w:val="00796344"/>
    <w:rsid w:val="00797416"/>
    <w:rsid w:val="007B0BDE"/>
    <w:rsid w:val="007B2443"/>
    <w:rsid w:val="007B2910"/>
    <w:rsid w:val="007B3BEB"/>
    <w:rsid w:val="007B7F72"/>
    <w:rsid w:val="007C3367"/>
    <w:rsid w:val="007C4D37"/>
    <w:rsid w:val="007C558C"/>
    <w:rsid w:val="007C56A0"/>
    <w:rsid w:val="007C7494"/>
    <w:rsid w:val="007D25CD"/>
    <w:rsid w:val="007D2D5A"/>
    <w:rsid w:val="007D58E6"/>
    <w:rsid w:val="007E028F"/>
    <w:rsid w:val="007E184D"/>
    <w:rsid w:val="007E5603"/>
    <w:rsid w:val="007E57B8"/>
    <w:rsid w:val="007F0DB3"/>
    <w:rsid w:val="007F219C"/>
    <w:rsid w:val="007F3E96"/>
    <w:rsid w:val="007F40D8"/>
    <w:rsid w:val="007F6D3F"/>
    <w:rsid w:val="00800ACC"/>
    <w:rsid w:val="008019A8"/>
    <w:rsid w:val="00804FBB"/>
    <w:rsid w:val="0080746C"/>
    <w:rsid w:val="00807BC6"/>
    <w:rsid w:val="00813008"/>
    <w:rsid w:val="008161D7"/>
    <w:rsid w:val="00817C57"/>
    <w:rsid w:val="008230E3"/>
    <w:rsid w:val="00825488"/>
    <w:rsid w:val="00826580"/>
    <w:rsid w:val="0083279F"/>
    <w:rsid w:val="00832AC5"/>
    <w:rsid w:val="00832D22"/>
    <w:rsid w:val="0083418F"/>
    <w:rsid w:val="00844C78"/>
    <w:rsid w:val="00846430"/>
    <w:rsid w:val="008501B4"/>
    <w:rsid w:val="00850216"/>
    <w:rsid w:val="008507C7"/>
    <w:rsid w:val="0085259A"/>
    <w:rsid w:val="00854B59"/>
    <w:rsid w:val="0085565B"/>
    <w:rsid w:val="00860D22"/>
    <w:rsid w:val="00864389"/>
    <w:rsid w:val="00870B17"/>
    <w:rsid w:val="0087205B"/>
    <w:rsid w:val="008741BB"/>
    <w:rsid w:val="008761DB"/>
    <w:rsid w:val="0087635F"/>
    <w:rsid w:val="00877445"/>
    <w:rsid w:val="00881F71"/>
    <w:rsid w:val="00884367"/>
    <w:rsid w:val="00884FA0"/>
    <w:rsid w:val="00885971"/>
    <w:rsid w:val="00885E4D"/>
    <w:rsid w:val="008862AA"/>
    <w:rsid w:val="00891B0F"/>
    <w:rsid w:val="00892077"/>
    <w:rsid w:val="00895EB9"/>
    <w:rsid w:val="008965C9"/>
    <w:rsid w:val="0089669D"/>
    <w:rsid w:val="00896B60"/>
    <w:rsid w:val="008A2A96"/>
    <w:rsid w:val="008B22A8"/>
    <w:rsid w:val="008B4C7C"/>
    <w:rsid w:val="008B744B"/>
    <w:rsid w:val="008D0582"/>
    <w:rsid w:val="008D43FD"/>
    <w:rsid w:val="008D4C58"/>
    <w:rsid w:val="008E357B"/>
    <w:rsid w:val="008E5707"/>
    <w:rsid w:val="008F339B"/>
    <w:rsid w:val="008F4318"/>
    <w:rsid w:val="008F4B6A"/>
    <w:rsid w:val="00902C4B"/>
    <w:rsid w:val="00903B5E"/>
    <w:rsid w:val="0090422B"/>
    <w:rsid w:val="00905CE2"/>
    <w:rsid w:val="00910C89"/>
    <w:rsid w:val="00911532"/>
    <w:rsid w:val="0091451D"/>
    <w:rsid w:val="00914DF9"/>
    <w:rsid w:val="009162F7"/>
    <w:rsid w:val="009169D4"/>
    <w:rsid w:val="00916E87"/>
    <w:rsid w:val="009203F1"/>
    <w:rsid w:val="0092048F"/>
    <w:rsid w:val="00922A79"/>
    <w:rsid w:val="009315C9"/>
    <w:rsid w:val="00933F3F"/>
    <w:rsid w:val="00936BA1"/>
    <w:rsid w:val="0094037B"/>
    <w:rsid w:val="009407DF"/>
    <w:rsid w:val="00941604"/>
    <w:rsid w:val="00942B50"/>
    <w:rsid w:val="009458BE"/>
    <w:rsid w:val="009561B1"/>
    <w:rsid w:val="00961519"/>
    <w:rsid w:val="0096360F"/>
    <w:rsid w:val="00966903"/>
    <w:rsid w:val="009765F9"/>
    <w:rsid w:val="0098067F"/>
    <w:rsid w:val="0098206D"/>
    <w:rsid w:val="009831CB"/>
    <w:rsid w:val="009835C1"/>
    <w:rsid w:val="0098406B"/>
    <w:rsid w:val="0098611F"/>
    <w:rsid w:val="00992B28"/>
    <w:rsid w:val="00992BFF"/>
    <w:rsid w:val="00995613"/>
    <w:rsid w:val="00997A79"/>
    <w:rsid w:val="009A1F72"/>
    <w:rsid w:val="009B0518"/>
    <w:rsid w:val="009B130D"/>
    <w:rsid w:val="009B31B8"/>
    <w:rsid w:val="009B36BF"/>
    <w:rsid w:val="009B79B1"/>
    <w:rsid w:val="009C1414"/>
    <w:rsid w:val="009C3325"/>
    <w:rsid w:val="009C4B7C"/>
    <w:rsid w:val="009C6CE2"/>
    <w:rsid w:val="009C7B40"/>
    <w:rsid w:val="009D035F"/>
    <w:rsid w:val="009D6912"/>
    <w:rsid w:val="009E30C0"/>
    <w:rsid w:val="009E3F47"/>
    <w:rsid w:val="009E4819"/>
    <w:rsid w:val="009E5297"/>
    <w:rsid w:val="009F3AE0"/>
    <w:rsid w:val="009F48A6"/>
    <w:rsid w:val="009F4D2A"/>
    <w:rsid w:val="009F6B69"/>
    <w:rsid w:val="009F7D6C"/>
    <w:rsid w:val="00A00B6C"/>
    <w:rsid w:val="00A02F49"/>
    <w:rsid w:val="00A05E22"/>
    <w:rsid w:val="00A07D98"/>
    <w:rsid w:val="00A10C8D"/>
    <w:rsid w:val="00A11843"/>
    <w:rsid w:val="00A14A4E"/>
    <w:rsid w:val="00A20B21"/>
    <w:rsid w:val="00A2178C"/>
    <w:rsid w:val="00A24A6F"/>
    <w:rsid w:val="00A26ECA"/>
    <w:rsid w:val="00A30B91"/>
    <w:rsid w:val="00A3295F"/>
    <w:rsid w:val="00A3329B"/>
    <w:rsid w:val="00A33A69"/>
    <w:rsid w:val="00A35B42"/>
    <w:rsid w:val="00A372D3"/>
    <w:rsid w:val="00A40928"/>
    <w:rsid w:val="00A433E3"/>
    <w:rsid w:val="00A46CBE"/>
    <w:rsid w:val="00A50E5D"/>
    <w:rsid w:val="00A52581"/>
    <w:rsid w:val="00A525A4"/>
    <w:rsid w:val="00A5291D"/>
    <w:rsid w:val="00A56E7E"/>
    <w:rsid w:val="00A71027"/>
    <w:rsid w:val="00A724AD"/>
    <w:rsid w:val="00A748F4"/>
    <w:rsid w:val="00A7610C"/>
    <w:rsid w:val="00A76DAA"/>
    <w:rsid w:val="00A84EB7"/>
    <w:rsid w:val="00A8557B"/>
    <w:rsid w:val="00A86700"/>
    <w:rsid w:val="00A86A37"/>
    <w:rsid w:val="00AA531C"/>
    <w:rsid w:val="00AA6B20"/>
    <w:rsid w:val="00AB01C9"/>
    <w:rsid w:val="00AB042B"/>
    <w:rsid w:val="00AB0E5B"/>
    <w:rsid w:val="00AB45CC"/>
    <w:rsid w:val="00AB4B3B"/>
    <w:rsid w:val="00AB5E4E"/>
    <w:rsid w:val="00AC3C61"/>
    <w:rsid w:val="00AC5FDC"/>
    <w:rsid w:val="00AD36A5"/>
    <w:rsid w:val="00AD5D20"/>
    <w:rsid w:val="00AD6026"/>
    <w:rsid w:val="00AE3EC7"/>
    <w:rsid w:val="00AE4143"/>
    <w:rsid w:val="00AE5B9F"/>
    <w:rsid w:val="00AF133F"/>
    <w:rsid w:val="00AF3C05"/>
    <w:rsid w:val="00AF426F"/>
    <w:rsid w:val="00AF4A11"/>
    <w:rsid w:val="00AF6024"/>
    <w:rsid w:val="00B00265"/>
    <w:rsid w:val="00B017FC"/>
    <w:rsid w:val="00B023C8"/>
    <w:rsid w:val="00B02AA1"/>
    <w:rsid w:val="00B02E64"/>
    <w:rsid w:val="00B02F70"/>
    <w:rsid w:val="00B051E5"/>
    <w:rsid w:val="00B05476"/>
    <w:rsid w:val="00B1430B"/>
    <w:rsid w:val="00B15266"/>
    <w:rsid w:val="00B1655B"/>
    <w:rsid w:val="00B1739C"/>
    <w:rsid w:val="00B20F07"/>
    <w:rsid w:val="00B222EF"/>
    <w:rsid w:val="00B22A9B"/>
    <w:rsid w:val="00B2445B"/>
    <w:rsid w:val="00B24B21"/>
    <w:rsid w:val="00B25FC8"/>
    <w:rsid w:val="00B34BBA"/>
    <w:rsid w:val="00B35426"/>
    <w:rsid w:val="00B379C1"/>
    <w:rsid w:val="00B4138A"/>
    <w:rsid w:val="00B424A6"/>
    <w:rsid w:val="00B463FF"/>
    <w:rsid w:val="00B51A91"/>
    <w:rsid w:val="00B54F5B"/>
    <w:rsid w:val="00B57078"/>
    <w:rsid w:val="00B61E14"/>
    <w:rsid w:val="00B66302"/>
    <w:rsid w:val="00B70A0C"/>
    <w:rsid w:val="00B727A1"/>
    <w:rsid w:val="00B7796E"/>
    <w:rsid w:val="00B81B80"/>
    <w:rsid w:val="00B840E0"/>
    <w:rsid w:val="00B8552A"/>
    <w:rsid w:val="00B85D61"/>
    <w:rsid w:val="00B90788"/>
    <w:rsid w:val="00B90F63"/>
    <w:rsid w:val="00B92484"/>
    <w:rsid w:val="00B93F02"/>
    <w:rsid w:val="00B94B54"/>
    <w:rsid w:val="00B94F18"/>
    <w:rsid w:val="00BA0B56"/>
    <w:rsid w:val="00BA40A7"/>
    <w:rsid w:val="00BA57EB"/>
    <w:rsid w:val="00BA645C"/>
    <w:rsid w:val="00BB79CD"/>
    <w:rsid w:val="00BC164D"/>
    <w:rsid w:val="00BC1C07"/>
    <w:rsid w:val="00BC1C28"/>
    <w:rsid w:val="00BC1DE8"/>
    <w:rsid w:val="00BC3830"/>
    <w:rsid w:val="00BC6E35"/>
    <w:rsid w:val="00BC7360"/>
    <w:rsid w:val="00BD00FF"/>
    <w:rsid w:val="00BE6371"/>
    <w:rsid w:val="00BF2E0F"/>
    <w:rsid w:val="00C02F69"/>
    <w:rsid w:val="00C02F6A"/>
    <w:rsid w:val="00C049F6"/>
    <w:rsid w:val="00C05091"/>
    <w:rsid w:val="00C0523E"/>
    <w:rsid w:val="00C10689"/>
    <w:rsid w:val="00C11AE9"/>
    <w:rsid w:val="00C11C7B"/>
    <w:rsid w:val="00C15F9A"/>
    <w:rsid w:val="00C16B51"/>
    <w:rsid w:val="00C203D4"/>
    <w:rsid w:val="00C20E97"/>
    <w:rsid w:val="00C26305"/>
    <w:rsid w:val="00C268E4"/>
    <w:rsid w:val="00C278BA"/>
    <w:rsid w:val="00C30B32"/>
    <w:rsid w:val="00C40BA5"/>
    <w:rsid w:val="00C41015"/>
    <w:rsid w:val="00C4147A"/>
    <w:rsid w:val="00C52970"/>
    <w:rsid w:val="00C62FCE"/>
    <w:rsid w:val="00C63DB6"/>
    <w:rsid w:val="00C65E42"/>
    <w:rsid w:val="00C67513"/>
    <w:rsid w:val="00C6794F"/>
    <w:rsid w:val="00C717A1"/>
    <w:rsid w:val="00C750F9"/>
    <w:rsid w:val="00C75CC6"/>
    <w:rsid w:val="00C778A2"/>
    <w:rsid w:val="00C83ED5"/>
    <w:rsid w:val="00C877C0"/>
    <w:rsid w:val="00C92E50"/>
    <w:rsid w:val="00C92F05"/>
    <w:rsid w:val="00C945E2"/>
    <w:rsid w:val="00C97E04"/>
    <w:rsid w:val="00CA258A"/>
    <w:rsid w:val="00CA7BE1"/>
    <w:rsid w:val="00CA7C5A"/>
    <w:rsid w:val="00CB1CB0"/>
    <w:rsid w:val="00CB54D4"/>
    <w:rsid w:val="00CB5BA7"/>
    <w:rsid w:val="00CB7666"/>
    <w:rsid w:val="00CC0F46"/>
    <w:rsid w:val="00CC1E96"/>
    <w:rsid w:val="00CC38BA"/>
    <w:rsid w:val="00CC6CD5"/>
    <w:rsid w:val="00CC6D10"/>
    <w:rsid w:val="00CD059D"/>
    <w:rsid w:val="00CD6DDD"/>
    <w:rsid w:val="00CD7416"/>
    <w:rsid w:val="00CE02AC"/>
    <w:rsid w:val="00CE07BE"/>
    <w:rsid w:val="00CE2033"/>
    <w:rsid w:val="00CE4F86"/>
    <w:rsid w:val="00CE60BE"/>
    <w:rsid w:val="00CF090C"/>
    <w:rsid w:val="00CF2DCA"/>
    <w:rsid w:val="00CF4451"/>
    <w:rsid w:val="00CF49A9"/>
    <w:rsid w:val="00CF4C38"/>
    <w:rsid w:val="00CF6D6B"/>
    <w:rsid w:val="00D03821"/>
    <w:rsid w:val="00D1118A"/>
    <w:rsid w:val="00D16800"/>
    <w:rsid w:val="00D22364"/>
    <w:rsid w:val="00D2376C"/>
    <w:rsid w:val="00D24569"/>
    <w:rsid w:val="00D245A1"/>
    <w:rsid w:val="00D26475"/>
    <w:rsid w:val="00D30BF7"/>
    <w:rsid w:val="00D319F0"/>
    <w:rsid w:val="00D3567A"/>
    <w:rsid w:val="00D35AD0"/>
    <w:rsid w:val="00D37990"/>
    <w:rsid w:val="00D40420"/>
    <w:rsid w:val="00D42445"/>
    <w:rsid w:val="00D431A6"/>
    <w:rsid w:val="00D45105"/>
    <w:rsid w:val="00D45424"/>
    <w:rsid w:val="00D4621A"/>
    <w:rsid w:val="00D50950"/>
    <w:rsid w:val="00D50BCE"/>
    <w:rsid w:val="00D52B18"/>
    <w:rsid w:val="00D52FCC"/>
    <w:rsid w:val="00D570E6"/>
    <w:rsid w:val="00D6017D"/>
    <w:rsid w:val="00D61EE9"/>
    <w:rsid w:val="00D6232A"/>
    <w:rsid w:val="00D6243D"/>
    <w:rsid w:val="00D62446"/>
    <w:rsid w:val="00D65ACF"/>
    <w:rsid w:val="00D67076"/>
    <w:rsid w:val="00D70B88"/>
    <w:rsid w:val="00D734C2"/>
    <w:rsid w:val="00D77A5E"/>
    <w:rsid w:val="00D77DDD"/>
    <w:rsid w:val="00D816D3"/>
    <w:rsid w:val="00D864A0"/>
    <w:rsid w:val="00D86FCD"/>
    <w:rsid w:val="00D874D1"/>
    <w:rsid w:val="00D8794F"/>
    <w:rsid w:val="00D923BB"/>
    <w:rsid w:val="00D95E4E"/>
    <w:rsid w:val="00D97F9A"/>
    <w:rsid w:val="00DA3132"/>
    <w:rsid w:val="00DA3B3C"/>
    <w:rsid w:val="00DA55E3"/>
    <w:rsid w:val="00DB374E"/>
    <w:rsid w:val="00DB48A9"/>
    <w:rsid w:val="00DB4B3B"/>
    <w:rsid w:val="00DB5153"/>
    <w:rsid w:val="00DB61B5"/>
    <w:rsid w:val="00DC08A4"/>
    <w:rsid w:val="00DC64BD"/>
    <w:rsid w:val="00DC76E7"/>
    <w:rsid w:val="00DD0AD8"/>
    <w:rsid w:val="00DD0FD2"/>
    <w:rsid w:val="00DD1AC9"/>
    <w:rsid w:val="00DD5332"/>
    <w:rsid w:val="00DD7A99"/>
    <w:rsid w:val="00DE1522"/>
    <w:rsid w:val="00DE3AE5"/>
    <w:rsid w:val="00DE58CE"/>
    <w:rsid w:val="00DF7DE5"/>
    <w:rsid w:val="00E00340"/>
    <w:rsid w:val="00E018A5"/>
    <w:rsid w:val="00E01CA3"/>
    <w:rsid w:val="00E02D26"/>
    <w:rsid w:val="00E02D43"/>
    <w:rsid w:val="00E036D8"/>
    <w:rsid w:val="00E03B7C"/>
    <w:rsid w:val="00E073FF"/>
    <w:rsid w:val="00E11D96"/>
    <w:rsid w:val="00E1263E"/>
    <w:rsid w:val="00E13E65"/>
    <w:rsid w:val="00E14350"/>
    <w:rsid w:val="00E14DAD"/>
    <w:rsid w:val="00E1536F"/>
    <w:rsid w:val="00E16B63"/>
    <w:rsid w:val="00E20174"/>
    <w:rsid w:val="00E2546C"/>
    <w:rsid w:val="00E254D7"/>
    <w:rsid w:val="00E2589E"/>
    <w:rsid w:val="00E30DAC"/>
    <w:rsid w:val="00E33889"/>
    <w:rsid w:val="00E36E03"/>
    <w:rsid w:val="00E3794C"/>
    <w:rsid w:val="00E41FCE"/>
    <w:rsid w:val="00E5275E"/>
    <w:rsid w:val="00E6309E"/>
    <w:rsid w:val="00E6438E"/>
    <w:rsid w:val="00E70032"/>
    <w:rsid w:val="00E727E6"/>
    <w:rsid w:val="00E76044"/>
    <w:rsid w:val="00E804EF"/>
    <w:rsid w:val="00E8094B"/>
    <w:rsid w:val="00E81C27"/>
    <w:rsid w:val="00E83B65"/>
    <w:rsid w:val="00E84222"/>
    <w:rsid w:val="00E85A2C"/>
    <w:rsid w:val="00E8724A"/>
    <w:rsid w:val="00E90957"/>
    <w:rsid w:val="00E93BE2"/>
    <w:rsid w:val="00E97156"/>
    <w:rsid w:val="00E97690"/>
    <w:rsid w:val="00EA022D"/>
    <w:rsid w:val="00EA2C95"/>
    <w:rsid w:val="00EA767C"/>
    <w:rsid w:val="00EB4155"/>
    <w:rsid w:val="00EB57F3"/>
    <w:rsid w:val="00EC676B"/>
    <w:rsid w:val="00ED0722"/>
    <w:rsid w:val="00ED1658"/>
    <w:rsid w:val="00ED6D67"/>
    <w:rsid w:val="00ED795E"/>
    <w:rsid w:val="00EE1198"/>
    <w:rsid w:val="00EE741B"/>
    <w:rsid w:val="00EF582C"/>
    <w:rsid w:val="00EF6F70"/>
    <w:rsid w:val="00EF734F"/>
    <w:rsid w:val="00F00C85"/>
    <w:rsid w:val="00F03DB4"/>
    <w:rsid w:val="00F03E7A"/>
    <w:rsid w:val="00F04C3C"/>
    <w:rsid w:val="00F04C5F"/>
    <w:rsid w:val="00F0799F"/>
    <w:rsid w:val="00F07C30"/>
    <w:rsid w:val="00F10D09"/>
    <w:rsid w:val="00F11958"/>
    <w:rsid w:val="00F205B0"/>
    <w:rsid w:val="00F21D33"/>
    <w:rsid w:val="00F24BD5"/>
    <w:rsid w:val="00F25C5A"/>
    <w:rsid w:val="00F260E4"/>
    <w:rsid w:val="00F26CA1"/>
    <w:rsid w:val="00F3076B"/>
    <w:rsid w:val="00F33566"/>
    <w:rsid w:val="00F41CDF"/>
    <w:rsid w:val="00F41F0D"/>
    <w:rsid w:val="00F4317A"/>
    <w:rsid w:val="00F438E7"/>
    <w:rsid w:val="00F444AC"/>
    <w:rsid w:val="00F46B64"/>
    <w:rsid w:val="00F51444"/>
    <w:rsid w:val="00F6073B"/>
    <w:rsid w:val="00F61FDF"/>
    <w:rsid w:val="00F62AD4"/>
    <w:rsid w:val="00F638C5"/>
    <w:rsid w:val="00F64779"/>
    <w:rsid w:val="00F662C4"/>
    <w:rsid w:val="00F677E1"/>
    <w:rsid w:val="00F71ED1"/>
    <w:rsid w:val="00F76B5A"/>
    <w:rsid w:val="00F81A9D"/>
    <w:rsid w:val="00F864A9"/>
    <w:rsid w:val="00F8689E"/>
    <w:rsid w:val="00F9031B"/>
    <w:rsid w:val="00F9189E"/>
    <w:rsid w:val="00F94CE0"/>
    <w:rsid w:val="00FA3EC2"/>
    <w:rsid w:val="00FA54AC"/>
    <w:rsid w:val="00FA6E20"/>
    <w:rsid w:val="00FB0E64"/>
    <w:rsid w:val="00FB3054"/>
    <w:rsid w:val="00FB5EC3"/>
    <w:rsid w:val="00FB678E"/>
    <w:rsid w:val="00FB6DA7"/>
    <w:rsid w:val="00FC2AE9"/>
    <w:rsid w:val="00FC3E7D"/>
    <w:rsid w:val="00FC62FC"/>
    <w:rsid w:val="00FC7B16"/>
    <w:rsid w:val="00FD42E3"/>
    <w:rsid w:val="00FE1A04"/>
    <w:rsid w:val="00FE1DA2"/>
    <w:rsid w:val="00FE1DF7"/>
    <w:rsid w:val="00FE27CD"/>
    <w:rsid w:val="00FE7799"/>
    <w:rsid w:val="00FE7E82"/>
    <w:rsid w:val="00FF0034"/>
    <w:rsid w:val="00FF171B"/>
    <w:rsid w:val="00FF4FD8"/>
    <w:rsid w:val="00FF578A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18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6723F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1B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F24BD5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Абзац списка Знак"/>
    <w:link w:val="a6"/>
    <w:uiPriority w:val="34"/>
    <w:locked/>
    <w:rsid w:val="00F24BD5"/>
  </w:style>
  <w:style w:type="character" w:styleId="a8">
    <w:name w:val="annotation reference"/>
    <w:basedOn w:val="a0"/>
    <w:uiPriority w:val="99"/>
    <w:semiHidden/>
    <w:unhideWhenUsed/>
    <w:rsid w:val="00B017F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017F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017FC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7F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7FC"/>
    <w:rPr>
      <w:rFonts w:ascii="Times New Roman" w:eastAsia="Calibri" w:hAnsi="Times New Roman" w:cs="Times New Roman"/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E7E82"/>
    <w:rPr>
      <w:strike w:val="0"/>
      <w:dstrike w:val="0"/>
      <w:color w:val="0000FF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A86A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6A37"/>
    <w:rPr>
      <w:rFonts w:ascii="Times New Roman" w:eastAsia="Calibri" w:hAnsi="Times New Roman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A86A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6A37"/>
    <w:rPr>
      <w:rFonts w:ascii="Times New Roman" w:eastAsia="Calibri" w:hAnsi="Times New Roman" w:cs="Times New Roman"/>
      <w:sz w:val="24"/>
    </w:rPr>
  </w:style>
  <w:style w:type="character" w:styleId="af2">
    <w:name w:val="Strong"/>
    <w:basedOn w:val="a0"/>
    <w:uiPriority w:val="22"/>
    <w:qFormat/>
    <w:rsid w:val="006D1546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411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1135F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F41F0D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167A0D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eastAsia="ru-RU"/>
    </w:rPr>
  </w:style>
  <w:style w:type="character" w:customStyle="1" w:styleId="af6">
    <w:name w:val="Название Знак"/>
    <w:basedOn w:val="a0"/>
    <w:link w:val="af5"/>
    <w:rsid w:val="00167A0D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18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06723F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6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1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1B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F24BD5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Абзац списка Знак"/>
    <w:link w:val="a6"/>
    <w:uiPriority w:val="34"/>
    <w:locked/>
    <w:rsid w:val="00F24BD5"/>
  </w:style>
  <w:style w:type="character" w:styleId="a8">
    <w:name w:val="annotation reference"/>
    <w:basedOn w:val="a0"/>
    <w:uiPriority w:val="99"/>
    <w:semiHidden/>
    <w:unhideWhenUsed/>
    <w:rsid w:val="00B017F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017F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B017FC"/>
    <w:rPr>
      <w:rFonts w:ascii="Times New Roman" w:eastAsia="Calibri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7F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7FC"/>
    <w:rPr>
      <w:rFonts w:ascii="Times New Roman" w:eastAsia="Calibri" w:hAnsi="Times New Roman" w:cs="Times New Roman"/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E7E82"/>
    <w:rPr>
      <w:strike w:val="0"/>
      <w:dstrike w:val="0"/>
      <w:color w:val="0000FF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A86A3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86A37"/>
    <w:rPr>
      <w:rFonts w:ascii="Times New Roman" w:eastAsia="Calibri" w:hAnsi="Times New Roman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A86A3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6A37"/>
    <w:rPr>
      <w:rFonts w:ascii="Times New Roman" w:eastAsia="Calibri" w:hAnsi="Times New Roman" w:cs="Times New Roman"/>
      <w:sz w:val="24"/>
    </w:rPr>
  </w:style>
  <w:style w:type="character" w:styleId="af2">
    <w:name w:val="Strong"/>
    <w:basedOn w:val="a0"/>
    <w:uiPriority w:val="22"/>
    <w:qFormat/>
    <w:rsid w:val="006D1546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411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1135F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F41F0D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167A0D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eastAsia="ru-RU"/>
    </w:rPr>
  </w:style>
  <w:style w:type="character" w:customStyle="1" w:styleId="af6">
    <w:name w:val="Название Знак"/>
    <w:basedOn w:val="a0"/>
    <w:link w:val="af5"/>
    <w:rsid w:val="00167A0D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216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517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esight-journal.hse.ru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7611-CA9D-4198-A31D-2A4387C3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4804</Words>
  <Characters>27384</Characters>
  <Application>Microsoft Office Word</Application>
  <DocSecurity>4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Данник</dc:creator>
  <cp:lastModifiedBy>Евгения Данник</cp:lastModifiedBy>
  <cp:revision>2</cp:revision>
  <cp:lastPrinted>2016-09-01T12:38:00Z</cp:lastPrinted>
  <dcterms:created xsi:type="dcterms:W3CDTF">2016-11-03T15:00:00Z</dcterms:created>
  <dcterms:modified xsi:type="dcterms:W3CDTF">2016-11-03T15:00:00Z</dcterms:modified>
</cp:coreProperties>
</file>